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B" w:rsidRDefault="002F66A8" w:rsidP="002F66A8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16520">
        <w:rPr>
          <w:b/>
          <w:bCs/>
          <w:sz w:val="36"/>
          <w:szCs w:val="36"/>
        </w:rPr>
        <w:t>Przedmiotow</w:t>
      </w:r>
      <w:r w:rsidR="0040179E">
        <w:rPr>
          <w:b/>
          <w:bCs/>
          <w:sz w:val="36"/>
          <w:szCs w:val="36"/>
        </w:rPr>
        <w:t>e Zasady O</w:t>
      </w:r>
      <w:r w:rsidRPr="00016520">
        <w:rPr>
          <w:b/>
          <w:bCs/>
          <w:sz w:val="36"/>
          <w:szCs w:val="36"/>
        </w:rPr>
        <w:t xml:space="preserve">ceniania z </w:t>
      </w:r>
      <w:r w:rsidR="001E1848">
        <w:rPr>
          <w:b/>
          <w:bCs/>
          <w:sz w:val="36"/>
          <w:szCs w:val="36"/>
        </w:rPr>
        <w:t>przyrody</w:t>
      </w:r>
    </w:p>
    <w:p w:rsidR="00897AB7" w:rsidRDefault="00016520" w:rsidP="00BC4D02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 </w:t>
      </w:r>
      <w:r w:rsidR="0040179E">
        <w:rPr>
          <w:b/>
          <w:bCs/>
          <w:sz w:val="36"/>
          <w:szCs w:val="36"/>
        </w:rPr>
        <w:t>Szkole Podstawowej nr14</w:t>
      </w:r>
      <w:r w:rsidR="00AF5A2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w Bydgoszczy</w:t>
      </w:r>
    </w:p>
    <w:p w:rsidR="00016520" w:rsidRDefault="002F66A8" w:rsidP="00BC4D02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16520">
        <w:rPr>
          <w:b/>
          <w:bCs/>
          <w:sz w:val="36"/>
          <w:szCs w:val="36"/>
        </w:rPr>
        <w:t> </w:t>
      </w:r>
    </w:p>
    <w:p w:rsidR="00897AB7" w:rsidRDefault="00897AB7" w:rsidP="00897AB7">
      <w:pPr>
        <w:pStyle w:val="NormalnyWeb"/>
        <w:spacing w:before="0" w:beforeAutospacing="0" w:after="0" w:afterAutospacing="0"/>
      </w:pPr>
      <w:r w:rsidRPr="00897AB7">
        <w:t>ob</w:t>
      </w:r>
      <w:r w:rsidR="007E3231">
        <w:t xml:space="preserve">owiązuje od </w:t>
      </w:r>
      <w:r w:rsidR="006D5BB9">
        <w:t>01</w:t>
      </w:r>
      <w:r>
        <w:t xml:space="preserve"> września </w:t>
      </w:r>
      <w:r w:rsidR="006D5BB9">
        <w:t>2022r.</w:t>
      </w:r>
    </w:p>
    <w:p w:rsidR="00897AB7" w:rsidRPr="00897AB7" w:rsidRDefault="00897AB7" w:rsidP="00897AB7">
      <w:pPr>
        <w:pStyle w:val="NormalnyWeb"/>
        <w:spacing w:before="0" w:beforeAutospacing="0" w:after="0" w:afterAutospacing="0"/>
      </w:pPr>
    </w:p>
    <w:p w:rsidR="0008311D" w:rsidRDefault="002F66A8" w:rsidP="002F66A8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Podstawa prawna</w:t>
      </w:r>
      <w:r w:rsidR="0008311D">
        <w:rPr>
          <w:b/>
          <w:bCs/>
          <w:i/>
          <w:iCs/>
        </w:rPr>
        <w:t>:</w:t>
      </w:r>
    </w:p>
    <w:p w:rsidR="00016520" w:rsidRPr="0008311D" w:rsidRDefault="00016520" w:rsidP="002F66A8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2F66A8" w:rsidRDefault="008D6F7F" w:rsidP="00AF5A2A">
      <w:pPr>
        <w:pStyle w:val="NormalnyWeb"/>
        <w:spacing w:before="0" w:beforeAutospacing="0" w:after="0" w:afterAutospacing="0"/>
        <w:jc w:val="both"/>
      </w:pPr>
      <w:r>
        <w:t>Przedmiotowe</w:t>
      </w:r>
      <w:r w:rsidR="002F66A8">
        <w:t xml:space="preserve"> </w:t>
      </w:r>
      <w:r>
        <w:t xml:space="preserve">zasady </w:t>
      </w:r>
      <w:r w:rsidR="002F66A8">
        <w:t xml:space="preserve">oceniania z </w:t>
      </w:r>
      <w:r w:rsidR="00E55CB5">
        <w:t>przyrody</w:t>
      </w:r>
      <w:r w:rsidR="00F9329B">
        <w:t xml:space="preserve"> </w:t>
      </w:r>
      <w:r w:rsidR="002F66A8">
        <w:t xml:space="preserve">w </w:t>
      </w:r>
      <w:r>
        <w:t>szkole podstawowej opracowane</w:t>
      </w:r>
      <w:r w:rsidR="002F66A8">
        <w:t xml:space="preserve"> został</w:t>
      </w:r>
      <w:r>
        <w:t>y</w:t>
      </w:r>
      <w:r w:rsidR="002F66A8">
        <w:t xml:space="preserve"> w oparciu o: </w:t>
      </w:r>
    </w:p>
    <w:p w:rsidR="00A52A5B" w:rsidRPr="00622E83" w:rsidRDefault="00A52A5B" w:rsidP="00A52A5B">
      <w:pPr>
        <w:pStyle w:val="Nagwek2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</w:rPr>
      </w:pPr>
      <w:r w:rsidRPr="00622E83">
        <w:rPr>
          <w:b w:val="0"/>
          <w:color w:val="000000"/>
          <w:sz w:val="24"/>
          <w:szCs w:val="24"/>
        </w:rPr>
        <w:t>Rozporządzenie Ministra Edukacji Narodowej z dnia 3 sierpnia 2017 r (Dz.U z 2017r poz. 1534 w sprawie oceniania, klasyfikowania i promowania uczniów i słuchaczy w szkołach publicznych</w:t>
      </w:r>
      <w:r w:rsidRPr="00622E83">
        <w:rPr>
          <w:b w:val="0"/>
          <w:color w:val="000000"/>
        </w:rPr>
        <w:t xml:space="preserve"> </w:t>
      </w:r>
      <w:r w:rsidRPr="00622E83">
        <w:rPr>
          <w:b w:val="0"/>
          <w:color w:val="000000"/>
          <w:sz w:val="24"/>
          <w:szCs w:val="24"/>
        </w:rPr>
        <w:t xml:space="preserve">oraz przeprowadzania egzaminów i sprawdzianów w  szkołach publicznych </w:t>
      </w:r>
    </w:p>
    <w:p w:rsidR="00A52A5B" w:rsidRDefault="00A52A5B" w:rsidP="00A52A5B">
      <w:pPr>
        <w:pStyle w:val="Nagwek2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Ustawę</w:t>
      </w:r>
      <w:r w:rsidRPr="00622E83">
        <w:rPr>
          <w:b w:val="0"/>
          <w:color w:val="000000"/>
          <w:sz w:val="24"/>
          <w:szCs w:val="24"/>
        </w:rPr>
        <w:t xml:space="preserve"> o Systemie Oświaty </w:t>
      </w:r>
      <w:r>
        <w:rPr>
          <w:b w:val="0"/>
          <w:color w:val="000000"/>
          <w:sz w:val="24"/>
          <w:szCs w:val="24"/>
        </w:rPr>
        <w:t>(DZ.U. z 21.12.2015 poz.2156)</w:t>
      </w:r>
    </w:p>
    <w:p w:rsidR="00A52A5B" w:rsidRDefault="00A52A5B" w:rsidP="00A52A5B">
      <w:pPr>
        <w:pStyle w:val="Nagwek2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Ustawę Prawo Oświatowe</w:t>
      </w:r>
    </w:p>
    <w:p w:rsidR="00A52A5B" w:rsidRPr="00622E83" w:rsidRDefault="00A52A5B" w:rsidP="00A52A5B">
      <w:pPr>
        <w:pStyle w:val="Nagwek2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Ustawę Przepisy wprowadzające prawo oświatowe</w:t>
      </w:r>
    </w:p>
    <w:p w:rsidR="00A52A5B" w:rsidRPr="00622E83" w:rsidRDefault="00A52A5B" w:rsidP="00A52A5B">
      <w:pPr>
        <w:pStyle w:val="NormalnyWeb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color w:val="000000"/>
        </w:rPr>
      </w:pPr>
      <w:r w:rsidRPr="00622E83">
        <w:rPr>
          <w:color w:val="000000"/>
        </w:rPr>
        <w:t>Statutu Szkoły – Zasady Wewnątrzszkolnego Oceniania</w:t>
      </w:r>
    </w:p>
    <w:p w:rsidR="00A52A5B" w:rsidRPr="00622E83" w:rsidRDefault="00A52A5B" w:rsidP="00A52A5B">
      <w:pPr>
        <w:pStyle w:val="NormalnyWeb"/>
        <w:numPr>
          <w:ilvl w:val="0"/>
          <w:numId w:val="1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color w:val="000000"/>
        </w:rPr>
      </w:pPr>
      <w:r w:rsidRPr="00622E83">
        <w:rPr>
          <w:color w:val="000000"/>
        </w:rPr>
        <w:t>Podstawę programową z</w:t>
      </w:r>
      <w:r w:rsidR="0026043D">
        <w:rPr>
          <w:color w:val="000000"/>
        </w:rPr>
        <w:t xml:space="preserve"> </w:t>
      </w:r>
      <w:r w:rsidR="006B0557">
        <w:rPr>
          <w:color w:val="000000"/>
        </w:rPr>
        <w:t>przyrody</w:t>
      </w:r>
      <w:r w:rsidRPr="00622E83">
        <w:rPr>
          <w:color w:val="000000"/>
        </w:rPr>
        <w:t xml:space="preserve"> – </w:t>
      </w:r>
      <w:r w:rsidRPr="00622E83">
        <w:rPr>
          <w:bCs/>
          <w:color w:val="000000"/>
        </w:rPr>
        <w:t>Rozporządzeniu Ministra Edukacji Narodowej z dnia 14 lutego 2017 r. (Dz.</w:t>
      </w:r>
      <w:r w:rsidR="006A0EFF">
        <w:rPr>
          <w:bCs/>
          <w:color w:val="000000"/>
        </w:rPr>
        <w:t xml:space="preserve"> </w:t>
      </w:r>
      <w:r w:rsidRPr="00622E83">
        <w:rPr>
          <w:bCs/>
          <w:color w:val="000000"/>
        </w:rPr>
        <w:t>U. z 2017 r. poz. 59) w sprawie podstawy programowej wychowania przedszkolnego oraz podstawy programowej kształcenia ogólnego dla szkoły podstawowej,</w:t>
      </w:r>
    </w:p>
    <w:p w:rsidR="002F66A8" w:rsidRDefault="00A52A5B" w:rsidP="002F66A8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 </w:t>
      </w:r>
      <w:r w:rsidR="00E5501A" w:rsidRPr="00622E83">
        <w:rPr>
          <w:color w:val="000000"/>
        </w:rPr>
        <w:t>Program nauczania przyrody w klasie 4 szkoły podstawowej Jolanty Golanko „Tajemnice przyrody”</w:t>
      </w:r>
    </w:p>
    <w:p w:rsidR="00B07CAD" w:rsidRDefault="00B07CAD" w:rsidP="002F66A8">
      <w:pPr>
        <w:pStyle w:val="NormalnyWeb"/>
        <w:spacing w:before="0" w:beforeAutospacing="0" w:after="0" w:afterAutospacing="0"/>
        <w:ind w:left="360"/>
      </w:pPr>
      <w:r>
        <w:t>Jest on zgodny z Zasadami Wewnątrzszkolnego Oceniania obowiązującymi w</w:t>
      </w:r>
      <w:r w:rsidR="00116316">
        <w:t xml:space="preserve"> szkole Podstawowej nr 14</w:t>
      </w:r>
      <w:r>
        <w:t xml:space="preserve">  w Bydgoszczy </w:t>
      </w:r>
    </w:p>
    <w:p w:rsidR="00116316" w:rsidRDefault="00116316" w:rsidP="002F66A8">
      <w:pPr>
        <w:pStyle w:val="NormalnyWeb"/>
        <w:spacing w:before="0" w:beforeAutospacing="0" w:after="0" w:afterAutospacing="0"/>
        <w:ind w:left="360"/>
      </w:pPr>
    </w:p>
    <w:p w:rsidR="002F66A8" w:rsidRPr="002F66A8" w:rsidRDefault="002F66A8" w:rsidP="002F66A8">
      <w:pPr>
        <w:spacing w:after="120"/>
        <w:jc w:val="both"/>
        <w:rPr>
          <w:b/>
          <w:i/>
        </w:rPr>
      </w:pPr>
      <w:r>
        <w:rPr>
          <w:b/>
          <w:i/>
        </w:rPr>
        <w:t xml:space="preserve">II. </w:t>
      </w:r>
      <w:r w:rsidRPr="002F66A8">
        <w:rPr>
          <w:b/>
          <w:i/>
        </w:rPr>
        <w:t>Przedmiotem oceniania są</w:t>
      </w:r>
      <w:r w:rsidR="00696980">
        <w:rPr>
          <w:b/>
          <w:i/>
        </w:rPr>
        <w:t xml:space="preserve"> następujące obszary</w:t>
      </w:r>
      <w:r w:rsidRPr="002F66A8">
        <w:rPr>
          <w:b/>
          <w:i/>
        </w:rPr>
        <w:t>:</w:t>
      </w:r>
    </w:p>
    <w:p w:rsidR="00696980" w:rsidRPr="00696980" w:rsidRDefault="00696980" w:rsidP="00696980">
      <w:pPr>
        <w:jc w:val="both"/>
        <w:rPr>
          <w:b/>
        </w:rPr>
      </w:pPr>
      <w:r w:rsidRPr="00696980">
        <w:rPr>
          <w:b/>
        </w:rPr>
        <w:t>a) wiadomości przedmiotowe:</w:t>
      </w:r>
    </w:p>
    <w:p w:rsidR="002F66A8" w:rsidRDefault="00696980" w:rsidP="002F66A8">
      <w:pPr>
        <w:numPr>
          <w:ilvl w:val="0"/>
          <w:numId w:val="4"/>
        </w:numPr>
        <w:jc w:val="both"/>
      </w:pPr>
      <w:r>
        <w:t xml:space="preserve">zgodne z programem nauczania i kryteriami wynikającymi z podstawy programowej, </w:t>
      </w:r>
    </w:p>
    <w:p w:rsidR="002F66A8" w:rsidRPr="00696980" w:rsidRDefault="00696980" w:rsidP="00696980">
      <w:pPr>
        <w:jc w:val="both"/>
        <w:rPr>
          <w:b/>
        </w:rPr>
      </w:pPr>
      <w:r w:rsidRPr="00696980">
        <w:rPr>
          <w:b/>
        </w:rPr>
        <w:t>b) umiejętności przedmiotowe: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planowanie prostych eksperymentów,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analizowanie i interpretowanie wyników obserwacji i eksperymentów,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gromadzenie danych,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dostrzeganie związków przyczynowo – skutkowych,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porównywanie i wnioskowanie,</w:t>
      </w:r>
    </w:p>
    <w:p w:rsidR="00696980" w:rsidRDefault="00696980" w:rsidP="00696980">
      <w:pPr>
        <w:numPr>
          <w:ilvl w:val="0"/>
          <w:numId w:val="4"/>
        </w:numPr>
        <w:jc w:val="both"/>
      </w:pPr>
      <w:r>
        <w:t>wykonywanie prostych wykresów, diagramów i ich interpretowanie,</w:t>
      </w:r>
    </w:p>
    <w:p w:rsidR="00E14A66" w:rsidRPr="00410F8A" w:rsidRDefault="00E14A66" w:rsidP="00E14A66">
      <w:pPr>
        <w:numPr>
          <w:ilvl w:val="0"/>
          <w:numId w:val="4"/>
        </w:numPr>
        <w:autoSpaceDE w:val="0"/>
        <w:autoSpaceDN w:val="0"/>
        <w:adjustRightInd w:val="0"/>
        <w:rPr>
          <w:sz w:val="23"/>
          <w:szCs w:val="23"/>
        </w:rPr>
      </w:pPr>
      <w:r w:rsidRPr="00410F8A">
        <w:rPr>
          <w:sz w:val="23"/>
          <w:szCs w:val="23"/>
        </w:rPr>
        <w:t xml:space="preserve">poszukiwanie, porządkowanie, krytyczna analiza oraz wykorzystanie informacji z różnych źródeł; </w:t>
      </w:r>
    </w:p>
    <w:p w:rsidR="00E14A66" w:rsidRDefault="00E14A66" w:rsidP="00EB4AA3">
      <w:pPr>
        <w:ind w:left="720"/>
        <w:jc w:val="both"/>
      </w:pPr>
    </w:p>
    <w:p w:rsidR="002F66A8" w:rsidRDefault="00696980" w:rsidP="00696980">
      <w:pPr>
        <w:jc w:val="both"/>
        <w:rPr>
          <w:b/>
        </w:rPr>
      </w:pPr>
      <w:r w:rsidRPr="00696980">
        <w:rPr>
          <w:b/>
        </w:rPr>
        <w:t>c) postawa ucznia i jego aktywność:</w:t>
      </w:r>
    </w:p>
    <w:p w:rsidR="00696980" w:rsidRDefault="00696980" w:rsidP="00696980">
      <w:pPr>
        <w:numPr>
          <w:ilvl w:val="0"/>
          <w:numId w:val="10"/>
        </w:numPr>
        <w:jc w:val="both"/>
      </w:pPr>
      <w:r>
        <w:t>systematyczność,</w:t>
      </w:r>
    </w:p>
    <w:p w:rsidR="00053748" w:rsidRDefault="00053748" w:rsidP="00696980">
      <w:pPr>
        <w:numPr>
          <w:ilvl w:val="0"/>
          <w:numId w:val="10"/>
        </w:numPr>
        <w:jc w:val="both"/>
      </w:pPr>
      <w:r>
        <w:t>umiejętność i efektywność współpracy w grupie</w:t>
      </w:r>
    </w:p>
    <w:p w:rsidR="002F66A8" w:rsidRDefault="002F66A8" w:rsidP="002F66A8">
      <w:pPr>
        <w:pStyle w:val="NormalnyWeb"/>
        <w:spacing w:before="0" w:beforeAutospacing="0" w:after="0" w:afterAutospacing="0"/>
      </w:pPr>
    </w:p>
    <w:p w:rsidR="0008311D" w:rsidRDefault="002F66A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III. Cele ogólne oceniania</w:t>
      </w:r>
      <w:r w:rsidR="0008311D">
        <w:rPr>
          <w:b/>
          <w:bCs/>
          <w:i/>
          <w:iCs/>
        </w:rPr>
        <w:t>:</w:t>
      </w:r>
    </w:p>
    <w:p w:rsidR="002F66A8" w:rsidRDefault="002F66A8" w:rsidP="002F66A8">
      <w:pPr>
        <w:pStyle w:val="NormalnyWeb"/>
        <w:spacing w:before="0" w:beforeAutospacing="0" w:after="0" w:afterAutospacing="0"/>
      </w:pPr>
      <w:r>
        <w:rPr>
          <w:b/>
          <w:bCs/>
          <w:i/>
          <w:iCs/>
        </w:rPr>
        <w:t xml:space="preserve"> 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rozpoznanie przez nauczyciela poziomu i postępów w opanowaniu przez ucznia wiadomości </w:t>
      </w:r>
      <w:r>
        <w:br/>
        <w:t xml:space="preserve">i umiejętności w stosunku do wymagań programowych, </w:t>
      </w:r>
    </w:p>
    <w:p w:rsidR="00B07CAD" w:rsidRDefault="002F66A8" w:rsidP="00B07CAD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>poinformowanie ucznia o poziomie jego osiągnięć edukacyjnych z</w:t>
      </w:r>
      <w:r w:rsidR="002D1ABE">
        <w:t xml:space="preserve"> przyrody</w:t>
      </w:r>
      <w:r>
        <w:t xml:space="preserve"> i postępach </w:t>
      </w:r>
      <w:r>
        <w:br/>
        <w:t xml:space="preserve">w tym zakresie, </w:t>
      </w:r>
    </w:p>
    <w:p w:rsidR="00B07CAD" w:rsidRDefault="00B07CAD" w:rsidP="00B07CAD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>wykrywanie braków w wiedzy i umiejętnościach uczniów,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pomoc uczniowi w samodzielnym kształceniu </w:t>
      </w:r>
      <w:r w:rsidR="002D1ABE">
        <w:t>przyrodniczym</w:t>
      </w:r>
      <w:r>
        <w:t xml:space="preserve"> 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motywowanie ucznia do dalszej pracy, 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przekazanie rodzicom lub opiekunom informacji o postępach dziecka, </w:t>
      </w:r>
    </w:p>
    <w:p w:rsidR="002F66A8" w:rsidRDefault="002F66A8" w:rsidP="002F66A8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     </w:t>
      </w:r>
      <w:r>
        <w:t xml:space="preserve">dostarczenie nauczycielowi informacji zwrotnej na temat efektywności jego nauczania, prawidłowości doboru metod i technik pracy z uczniem. </w:t>
      </w:r>
    </w:p>
    <w:p w:rsidR="002F66A8" w:rsidRDefault="002F66A8" w:rsidP="002F66A8">
      <w:pPr>
        <w:pStyle w:val="NormalnyWeb"/>
        <w:spacing w:before="0" w:beforeAutospacing="0" w:after="0" w:afterAutospacing="0"/>
      </w:pPr>
      <w:r>
        <w:t> </w:t>
      </w:r>
    </w:p>
    <w:p w:rsidR="00B07CAD" w:rsidRDefault="00B07CAD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2F66A8" w:rsidRDefault="002F66A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IV. Formy aktywności podlegające ocenie</w:t>
      </w:r>
      <w:r w:rsidR="0008311D">
        <w:rPr>
          <w:b/>
          <w:bCs/>
          <w:i/>
          <w:iCs/>
        </w:rPr>
        <w:t>:</w:t>
      </w:r>
    </w:p>
    <w:p w:rsidR="002F66A8" w:rsidRDefault="002F66A8" w:rsidP="002F66A8">
      <w:pPr>
        <w:pStyle w:val="NormalnyWeb"/>
        <w:spacing w:before="0" w:beforeAutospacing="0" w:after="0" w:afterAutospacing="0"/>
      </w:pPr>
    </w:p>
    <w:p w:rsidR="00B603F6" w:rsidRDefault="00BC4D02" w:rsidP="00BC4D02">
      <w:pPr>
        <w:pStyle w:val="NormalnyWeb"/>
        <w:spacing w:before="0" w:beforeAutospacing="0" w:after="0" w:afterAutospacing="0"/>
        <w:jc w:val="both"/>
      </w:pPr>
      <w:r w:rsidRPr="00BC4D02">
        <w:rPr>
          <w:b/>
        </w:rPr>
        <w:t>a) odpowiedź ustna</w:t>
      </w:r>
      <w:r w:rsidR="002F66A8">
        <w:t xml:space="preserve"> - obowiązuje znajomość materiału z trzech ostatnich lekcji, </w:t>
      </w:r>
      <w:r>
        <w:t xml:space="preserve">uwzględniająca swobodną wypowiedź na określony temat, charakteryzowanie procesów </w:t>
      </w:r>
      <w:r w:rsidR="007E3231">
        <w:t>chemicznych</w:t>
      </w:r>
      <w:r>
        <w:t>, umiejętność wnioskowania przyczynowo – skutkowego itd.,</w:t>
      </w:r>
    </w:p>
    <w:p w:rsidR="002F66A8" w:rsidRPr="00BC4D02" w:rsidRDefault="002F66A8" w:rsidP="00BC4D02">
      <w:pPr>
        <w:pStyle w:val="NormalnyWeb"/>
        <w:spacing w:before="0" w:beforeAutospacing="0" w:after="0" w:afterAutospacing="0"/>
        <w:jc w:val="both"/>
        <w:rPr>
          <w:b/>
        </w:rPr>
      </w:pPr>
      <w:r w:rsidRPr="00BC4D02">
        <w:rPr>
          <w:b/>
        </w:rPr>
        <w:t xml:space="preserve">b) wypowiedzi pisemne: </w:t>
      </w:r>
    </w:p>
    <w:p w:rsidR="002F66A8" w:rsidRDefault="002F66A8" w:rsidP="00BC4D02">
      <w:pPr>
        <w:pStyle w:val="NormalnyWeb"/>
        <w:spacing w:before="0" w:beforeAutospacing="0" w:after="0" w:afterAutospacing="0"/>
        <w:ind w:left="720" w:hanging="360"/>
        <w:jc w:val="both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       </w:t>
      </w:r>
      <w:r w:rsidR="0043238A">
        <w:rPr>
          <w:b/>
        </w:rPr>
        <w:t>sprawdziany</w:t>
      </w:r>
      <w:r w:rsidR="006D08AD">
        <w:t xml:space="preserve">, </w:t>
      </w:r>
      <w:r w:rsidR="00D62C6A" w:rsidRPr="006D08AD">
        <w:rPr>
          <w:b/>
        </w:rPr>
        <w:t>testy</w:t>
      </w:r>
      <w:r w:rsidR="00D62C6A">
        <w:t xml:space="preserve"> obejmujące</w:t>
      </w:r>
      <w:r>
        <w:t xml:space="preserve"> większą partię materiału, np. dział</w:t>
      </w:r>
      <w:r w:rsidR="00D62C6A">
        <w:t>, zapowiedziane są                 z</w:t>
      </w:r>
      <w:r>
        <w:t xml:space="preserve"> tygodniowym wyprzedz</w:t>
      </w:r>
      <w:r w:rsidR="00DB1C7B">
        <w:t>eniem i</w:t>
      </w:r>
      <w:r w:rsidR="00D62C6A">
        <w:t xml:space="preserve"> zapisane w </w:t>
      </w:r>
      <w:r w:rsidR="0009215D">
        <w:t>e-dzienniku</w:t>
      </w:r>
      <w:r w:rsidR="00D62C6A">
        <w:t xml:space="preserve">. </w:t>
      </w:r>
      <w:r w:rsidR="007E3231">
        <w:t>Sprawdziany</w:t>
      </w:r>
      <w:r w:rsidR="00D62C6A">
        <w:t xml:space="preserve"> są obowiązkowe. W przypadku dłuższej (tygodniowej), usprawiedliwionej nieobecności ucznia na sprawdzianie, uczeń pisze sprawdzian do </w:t>
      </w:r>
      <w:r w:rsidR="00D62C6A">
        <w:rPr>
          <w:u w:val="single"/>
        </w:rPr>
        <w:t>dwóch tygodni</w:t>
      </w:r>
      <w:r w:rsidR="00D62C6A">
        <w:t xml:space="preserve"> od momentu pojawienia się </w:t>
      </w:r>
      <w:r w:rsidR="00731F2B">
        <w:t xml:space="preserve"> </w:t>
      </w:r>
      <w:r w:rsidR="00D62C6A">
        <w:t>w szkole w terminie i na zasadach ustalonych przez nauczyciela,</w:t>
      </w:r>
    </w:p>
    <w:p w:rsidR="0043238A" w:rsidRDefault="00FD63FA" w:rsidP="0043238A">
      <w:pPr>
        <w:pStyle w:val="NormalnyWeb"/>
        <w:spacing w:before="0" w:beforeAutospacing="0" w:after="0" w:afterAutospacing="0"/>
        <w:jc w:val="both"/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</w:t>
      </w:r>
      <w:r>
        <w:rPr>
          <w:sz w:val="14"/>
          <w:szCs w:val="14"/>
        </w:rPr>
        <w:t>     </w:t>
      </w:r>
      <w:r w:rsidR="0043238A">
        <w:rPr>
          <w:b/>
        </w:rPr>
        <w:t>kartkówki</w:t>
      </w:r>
      <w:r>
        <w:t xml:space="preserve"> – obejmują materiał z trzech ostatnich </w:t>
      </w:r>
      <w:r w:rsidR="0043238A">
        <w:t>jednostek lekcyjnych</w:t>
      </w:r>
      <w:r>
        <w:t xml:space="preserve">, trwają </w:t>
      </w:r>
      <w:r w:rsidR="00053748">
        <w:t xml:space="preserve">do </w:t>
      </w:r>
      <w:r>
        <w:t>20 minut</w:t>
      </w:r>
      <w:r w:rsidR="0043238A">
        <w:t xml:space="preserve">, </w:t>
      </w:r>
    </w:p>
    <w:p w:rsidR="006D08AD" w:rsidRDefault="00E6547F" w:rsidP="00E6547F">
      <w:pPr>
        <w:pStyle w:val="NormalnyWeb"/>
        <w:spacing w:before="0" w:beforeAutospacing="0" w:after="0" w:afterAutospacing="0"/>
        <w:jc w:val="both"/>
      </w:pPr>
      <w:r>
        <w:t xml:space="preserve">             </w:t>
      </w:r>
      <w:r w:rsidR="00FD63FA">
        <w:t>mogą odbywać się w dowolnych terminach</w:t>
      </w:r>
      <w:r>
        <w:t>, nie podlegają</w:t>
      </w:r>
      <w:r w:rsidR="00BC4D02">
        <w:rPr>
          <w:rFonts w:ascii="TimesNewRoman" w:hAnsi="TimesNewRoman"/>
        </w:rPr>
        <w:t xml:space="preserve"> </w:t>
      </w:r>
      <w:r w:rsidR="00D62C6A">
        <w:rPr>
          <w:rFonts w:ascii="TimesNewRoman" w:hAnsi="TimesNewRoman"/>
        </w:rPr>
        <w:t>wcześniejsze</w:t>
      </w:r>
      <w:r w:rsidR="00D81FB4">
        <w:rPr>
          <w:rFonts w:ascii="TimesNewRoman" w:hAnsi="TimesNewRoman"/>
        </w:rPr>
        <w:t>j</w:t>
      </w:r>
      <w:r>
        <w:rPr>
          <w:rFonts w:ascii="TimesNewRoman" w:hAnsi="TimesNewRoman"/>
        </w:rPr>
        <w:t xml:space="preserve"> zapowiedzi.</w:t>
      </w:r>
    </w:p>
    <w:p w:rsidR="00B07CAD" w:rsidRDefault="00B07CAD" w:rsidP="00BC4D0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c) </w:t>
      </w:r>
      <w:r w:rsidR="00D62C6A" w:rsidRPr="00D62C6A">
        <w:rPr>
          <w:b/>
        </w:rPr>
        <w:t>umiejętności doskonalone w domu</w:t>
      </w:r>
      <w:r w:rsidR="00D62C6A">
        <w:t xml:space="preserve"> np. praca domowa</w:t>
      </w:r>
      <w:r w:rsidR="002F66A8">
        <w:t>,</w:t>
      </w:r>
      <w:r w:rsidR="00FB3CAA">
        <w:t xml:space="preserve"> </w:t>
      </w:r>
      <w:r w:rsidR="003C6A18">
        <w:t xml:space="preserve">zadania w </w:t>
      </w:r>
      <w:r w:rsidR="00FB3CAA">
        <w:t>zes</w:t>
      </w:r>
      <w:r w:rsidR="003C6A18">
        <w:t>zycie</w:t>
      </w:r>
      <w:r w:rsidR="00FB3CAA">
        <w:t xml:space="preserve"> przedmiotowy</w:t>
      </w:r>
      <w:r w:rsidR="003C6A18">
        <w:t>m lub zeszycie</w:t>
      </w:r>
      <w:r w:rsidR="00FB3CAA">
        <w:t xml:space="preserve"> ćwiczeń,</w:t>
      </w:r>
      <w:r w:rsidR="00D62C6A">
        <w:t xml:space="preserve"> </w:t>
      </w:r>
      <w:r w:rsidR="00FB3CAA">
        <w:t>testy utrwalające wiadomości.</w:t>
      </w:r>
      <w:r w:rsidR="003C6A18">
        <w:t xml:space="preserve"> </w:t>
      </w:r>
      <w:r w:rsidR="00D62C6A">
        <w:t>W przypadku nie odrobienia zadania domowego, nie oddania przez ucznia formy sprawdzania wiedzy i umiejętności uczeń otrzymuje ocenę</w:t>
      </w:r>
      <w:r w:rsidR="003C6A18">
        <w:t xml:space="preserve"> niedostateczną</w:t>
      </w:r>
      <w:r w:rsidR="007366D0">
        <w:t>.</w:t>
      </w:r>
    </w:p>
    <w:p w:rsidR="003C6A18" w:rsidRDefault="003C6A18" w:rsidP="00BC4D02">
      <w:pPr>
        <w:pStyle w:val="NormalnyWeb"/>
        <w:spacing w:before="0" w:beforeAutospacing="0" w:after="0" w:afterAutospacing="0"/>
        <w:jc w:val="both"/>
        <w:rPr>
          <w:b/>
        </w:rPr>
      </w:pPr>
    </w:p>
    <w:p w:rsidR="006D5BB9" w:rsidRDefault="00B07CAD" w:rsidP="006D5BB9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d) </w:t>
      </w:r>
      <w:r w:rsidR="006D5BB9" w:rsidRPr="007366D0">
        <w:rPr>
          <w:b/>
        </w:rPr>
        <w:t>aktywne uczestnictwo w lekcji</w:t>
      </w:r>
      <w:r w:rsidR="006D5BB9">
        <w:t xml:space="preserve"> np. wypowiedź, praca w grupie, praca z tekstem, praca z kartą pracy</w:t>
      </w:r>
    </w:p>
    <w:p w:rsidR="006D5BB9" w:rsidRDefault="006D5BB9" w:rsidP="006D5BB9">
      <w:pPr>
        <w:pStyle w:val="NormalnyWeb"/>
        <w:spacing w:before="0" w:beforeAutospacing="0" w:after="0" w:afterAutospacing="0"/>
        <w:jc w:val="both"/>
      </w:pPr>
    </w:p>
    <w:p w:rsidR="006D5BB9" w:rsidRPr="00157FD7" w:rsidRDefault="006D5BB9" w:rsidP="006D5BB9">
      <w:pPr>
        <w:pStyle w:val="NormalnyWeb"/>
        <w:spacing w:before="0" w:beforeAutospacing="0" w:after="0" w:afterAutospacing="0"/>
        <w:jc w:val="both"/>
        <w:rPr>
          <w:b/>
        </w:rPr>
      </w:pPr>
      <w:r w:rsidRPr="00157FD7">
        <w:rPr>
          <w:b/>
        </w:rPr>
        <w:t>Uczeń może otrzymać za aktywność „+” lub „żetony” zgodnie z ustalonymi zasadami zamiany na oceny (3,4,5,6)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6D5BB9" w:rsidRPr="00157FD7" w:rsidTr="006A1283">
        <w:tc>
          <w:tcPr>
            <w:tcW w:w="7621" w:type="dxa"/>
            <w:shd w:val="clear" w:color="auto" w:fill="auto"/>
          </w:tcPr>
          <w:p w:rsidR="006D5BB9" w:rsidRPr="00157FD7" w:rsidRDefault="006D5BB9" w:rsidP="006A128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157FD7">
              <w:rPr>
                <w:b/>
              </w:rPr>
              <w:t>„+”</w:t>
            </w:r>
            <w:r>
              <w:rPr>
                <w:b/>
              </w:rPr>
              <w:t xml:space="preserve">  </w:t>
            </w:r>
            <w:r w:rsidRPr="00157FD7">
              <w:rPr>
                <w:b/>
              </w:rPr>
              <w:t>lub</w:t>
            </w:r>
            <w:r>
              <w:rPr>
                <w:b/>
              </w:rPr>
              <w:t xml:space="preserve"> </w:t>
            </w:r>
            <w:r w:rsidRPr="00157FD7">
              <w:rPr>
                <w:b/>
              </w:rPr>
              <w:t xml:space="preserve"> „żetony”</w:t>
            </w:r>
          </w:p>
        </w:tc>
      </w:tr>
      <w:tr w:rsidR="006D5BB9" w:rsidRPr="00157FD7" w:rsidTr="006A1283">
        <w:tc>
          <w:tcPr>
            <w:tcW w:w="7621" w:type="dxa"/>
            <w:shd w:val="clear" w:color="auto" w:fill="auto"/>
          </w:tcPr>
          <w:p w:rsidR="006D5BB9" w:rsidRPr="00157FD7" w:rsidRDefault="006D5BB9" w:rsidP="006A128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/>
              </w:rPr>
            </w:pPr>
            <w:r w:rsidRPr="00157FD7">
              <w:rPr>
                <w:b/>
              </w:rPr>
              <w:t>aktywne włączanie się w tok lekcji</w:t>
            </w:r>
          </w:p>
          <w:p w:rsidR="006D5BB9" w:rsidRPr="00157FD7" w:rsidRDefault="006D5BB9" w:rsidP="006A128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157FD7">
              <w:rPr>
                <w:b/>
              </w:rPr>
              <w:t>prezentowanie  wiadomości biologicznych</w:t>
            </w:r>
          </w:p>
          <w:p w:rsidR="006D5BB9" w:rsidRDefault="006D5BB9" w:rsidP="006A128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 w:rsidRPr="00157FD7">
              <w:rPr>
                <w:b/>
              </w:rPr>
              <w:t xml:space="preserve">efektywna praca w grupach </w:t>
            </w:r>
          </w:p>
          <w:p w:rsidR="006D5BB9" w:rsidRPr="00157FD7" w:rsidRDefault="006D5BB9" w:rsidP="006A1283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praca </w:t>
            </w:r>
            <w:r w:rsidRPr="00157FD7">
              <w:rPr>
                <w:b/>
              </w:rPr>
              <w:t>z różnymi źródłami informacji</w:t>
            </w:r>
          </w:p>
        </w:tc>
      </w:tr>
    </w:tbl>
    <w:p w:rsidR="006D5BB9" w:rsidRDefault="006D5BB9" w:rsidP="00BC4D02">
      <w:pPr>
        <w:pStyle w:val="NormalnyWeb"/>
        <w:spacing w:before="0" w:beforeAutospacing="0" w:after="0" w:afterAutospacing="0"/>
        <w:jc w:val="both"/>
        <w:rPr>
          <w:b/>
        </w:rPr>
      </w:pPr>
    </w:p>
    <w:p w:rsidR="00B603F6" w:rsidRPr="005E1A58" w:rsidRDefault="00B603F6" w:rsidP="00B603F6">
      <w:pPr>
        <w:pStyle w:val="NormalnyWeb"/>
        <w:spacing w:before="0" w:beforeAutospacing="0" w:after="0" w:afterAutospacing="0"/>
        <w:jc w:val="center"/>
        <w:rPr>
          <w:b/>
        </w:rPr>
      </w:pPr>
    </w:p>
    <w:p w:rsidR="007E3231" w:rsidRDefault="00B07CAD" w:rsidP="00BC4D02">
      <w:pPr>
        <w:pStyle w:val="NormalnyWeb"/>
        <w:spacing w:before="0" w:beforeAutospacing="0" w:after="0" w:afterAutospacing="0"/>
        <w:jc w:val="both"/>
      </w:pPr>
      <w:r w:rsidRPr="005E1A58">
        <w:rPr>
          <w:b/>
        </w:rPr>
        <w:t xml:space="preserve">e) </w:t>
      </w:r>
      <w:r w:rsidR="00B603F6" w:rsidRPr="005E1A58">
        <w:rPr>
          <w:b/>
        </w:rPr>
        <w:t xml:space="preserve">prace dodatkowe – </w:t>
      </w:r>
      <w:r w:rsidR="002F66A8" w:rsidRPr="005E1A58">
        <w:t xml:space="preserve">wykonywanie doświadczeń, </w:t>
      </w:r>
      <w:r w:rsidR="005E1A58" w:rsidRPr="005E1A58">
        <w:t>opracowanie ich wyników ,</w:t>
      </w:r>
      <w:r w:rsidR="002F66A8" w:rsidRPr="005E1A58">
        <w:t xml:space="preserve"> </w:t>
      </w:r>
      <w:r w:rsidR="005E1A58" w:rsidRPr="005E1A58">
        <w:t xml:space="preserve">wykonywanie </w:t>
      </w:r>
      <w:r w:rsidR="002F66A8" w:rsidRPr="005E1A58">
        <w:t>projektów edukacyjnych,</w:t>
      </w:r>
      <w:r w:rsidR="007E3231">
        <w:t xml:space="preserve"> </w:t>
      </w:r>
    </w:p>
    <w:p w:rsidR="002F66A8" w:rsidRDefault="00B07CAD" w:rsidP="00BC4D02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f) </w:t>
      </w:r>
      <w:r w:rsidR="002F66A8" w:rsidRPr="00B603F6">
        <w:rPr>
          <w:b/>
        </w:rPr>
        <w:t>inne formy aktywności</w:t>
      </w:r>
      <w:r w:rsidR="002F66A8">
        <w:t xml:space="preserve"> np. udział w konkursach </w:t>
      </w:r>
      <w:r w:rsidR="007E3231">
        <w:t>chemicznych</w:t>
      </w:r>
      <w:r>
        <w:t xml:space="preserve"> i osiągnięcia</w:t>
      </w:r>
      <w:r w:rsidR="002F66A8">
        <w:t>,   wykonywanie pomocy dydaktycznych, pracę z mikroskopem, samodzielne opracowania oparte na innych źródłach niż podręcznik</w:t>
      </w:r>
      <w:r w:rsidR="00E20738">
        <w:t xml:space="preserve">, </w:t>
      </w:r>
      <w:r w:rsidR="00E20738" w:rsidRPr="005E1A58">
        <w:t xml:space="preserve">przygotowanie prezentacji </w:t>
      </w:r>
      <w:r w:rsidR="00E20738" w:rsidRPr="00E20738">
        <w:t>multimedialnej, opracowanie referatu</w:t>
      </w:r>
    </w:p>
    <w:p w:rsidR="005E1A58" w:rsidRDefault="005E1A5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2F66A8" w:rsidRDefault="002F66A8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Sposób oceniania</w:t>
      </w:r>
    </w:p>
    <w:p w:rsidR="00016520" w:rsidRDefault="00016520" w:rsidP="002F66A8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DB1C7B" w:rsidRDefault="00DB1C7B" w:rsidP="00DB1C7B">
      <w:pPr>
        <w:numPr>
          <w:ilvl w:val="0"/>
          <w:numId w:val="6"/>
        </w:numPr>
        <w:jc w:val="both"/>
      </w:pPr>
      <w:r>
        <w:t>Oceny cząstkowe wyrażane są cyfrowo w skali</w:t>
      </w:r>
      <w:r w:rsidR="00306BA7">
        <w:t xml:space="preserve"> 1-6. W ciągu semestru </w:t>
      </w:r>
      <w:r>
        <w:t>przy jednej godzi</w:t>
      </w:r>
      <w:r w:rsidR="00306BA7">
        <w:t>nie tygodniowo</w:t>
      </w:r>
      <w:r>
        <w:t xml:space="preserve"> uczeń powinien uzyskać przynajmniej</w:t>
      </w:r>
      <w:r w:rsidR="00DB677D">
        <w:t xml:space="preserve"> trzy</w:t>
      </w:r>
      <w:r>
        <w:t xml:space="preserve"> oceny cząstkowe</w:t>
      </w:r>
      <w:r w:rsidR="00534521">
        <w:t xml:space="preserve"> w semestrze</w:t>
      </w:r>
      <w:r w:rsidR="00306BA7">
        <w:t>, przy dwóch godzinach tygodniowo przynajmniej cztery oceny cząstkowe</w:t>
      </w:r>
      <w:r>
        <w:t xml:space="preserve"> </w:t>
      </w:r>
      <w:r w:rsidR="00534521">
        <w:t>w semestrze</w:t>
      </w:r>
    </w:p>
    <w:p w:rsidR="00DB1C7B" w:rsidRDefault="00DB1C7B" w:rsidP="00DB1C7B">
      <w:pPr>
        <w:numPr>
          <w:ilvl w:val="0"/>
          <w:numId w:val="6"/>
        </w:numPr>
        <w:jc w:val="both"/>
      </w:pPr>
      <w:r>
        <w:t>Ocena klasyfikacyjna wyrażana jest słownie wg skali: celujący, bardzo dobry, dobry, dostateczny, dopuszczający, niedostateczny.</w:t>
      </w:r>
    </w:p>
    <w:p w:rsidR="00132CBB" w:rsidRDefault="001413F7" w:rsidP="00132CBB">
      <w:pPr>
        <w:numPr>
          <w:ilvl w:val="0"/>
          <w:numId w:val="22"/>
        </w:numPr>
        <w:jc w:val="both"/>
      </w:pPr>
      <w:r>
        <w:t xml:space="preserve">dopuszcza się stawianie plusów przy ocenach cząstkowych </w:t>
      </w:r>
      <w:r w:rsidR="00357E68">
        <w:t>(</w:t>
      </w:r>
      <w:r>
        <w:t>nie dopuszcza się stawiania plusa przy ocenie niedostatecznej</w:t>
      </w:r>
      <w:r w:rsidR="00357E68">
        <w:t>)</w:t>
      </w:r>
    </w:p>
    <w:p w:rsidR="00132CBB" w:rsidRDefault="00045396" w:rsidP="00045396">
      <w:pPr>
        <w:numPr>
          <w:ilvl w:val="0"/>
          <w:numId w:val="22"/>
        </w:numPr>
        <w:jc w:val="both"/>
      </w:pPr>
      <w:r>
        <w:t>d</w:t>
      </w:r>
      <w:r w:rsidR="00132CBB">
        <w:t>opuszcza się stosowanie</w:t>
      </w:r>
      <w:r>
        <w:t xml:space="preserve"> w ocenianiu bieżącym ocen opisowych</w:t>
      </w:r>
    </w:p>
    <w:p w:rsidR="00DB1C7B" w:rsidRDefault="00DB1C7B" w:rsidP="00DB1C7B">
      <w:pPr>
        <w:numPr>
          <w:ilvl w:val="0"/>
          <w:numId w:val="6"/>
        </w:numPr>
        <w:jc w:val="both"/>
      </w:pPr>
      <w:r>
        <w:t>W przypadku wypowiedzi pisemnych</w:t>
      </w:r>
      <w:r w:rsidR="00B603F6">
        <w:t xml:space="preserve"> (sprawdziany, testy, kartkówki)</w:t>
      </w:r>
      <w:r>
        <w:t xml:space="preserve"> przyjmuje się skalę punktową przeliczaną na oceny cyfrowe wg kryteriów</w:t>
      </w:r>
      <w:r w:rsidR="00F10F7F">
        <w:t xml:space="preserve"> (zasad pomiaru dydaktycznego)</w:t>
      </w:r>
      <w:r>
        <w:t>:</w:t>
      </w:r>
    </w:p>
    <w:p w:rsidR="00085D36" w:rsidRDefault="009B1824" w:rsidP="00F10F7F">
      <w:pPr>
        <w:ind w:left="360"/>
        <w:jc w:val="both"/>
        <w:rPr>
          <w:b/>
        </w:rPr>
      </w:pPr>
      <w:r w:rsidRPr="00085D36">
        <w:rPr>
          <w:b/>
        </w:rPr>
        <w:t xml:space="preserve">   </w:t>
      </w:r>
    </w:p>
    <w:p w:rsidR="00F10F7F" w:rsidRPr="00085D36" w:rsidRDefault="00085D36" w:rsidP="00F10F7F">
      <w:pPr>
        <w:ind w:left="360"/>
        <w:jc w:val="both"/>
        <w:rPr>
          <w:b/>
        </w:rPr>
      </w:pPr>
      <w:r>
        <w:rPr>
          <w:b/>
        </w:rPr>
        <w:t xml:space="preserve">   </w:t>
      </w:r>
      <w:r w:rsidR="009B1824" w:rsidRPr="00085D36">
        <w:rPr>
          <w:b/>
        </w:rPr>
        <w:t xml:space="preserve">  </w:t>
      </w:r>
      <w:r w:rsidR="00F10F7F" w:rsidRPr="00085D36">
        <w:rPr>
          <w:b/>
        </w:rPr>
        <w:t xml:space="preserve">100% </w:t>
      </w:r>
      <w:r w:rsidR="009B1824" w:rsidRPr="00085D36">
        <w:rPr>
          <w:b/>
        </w:rPr>
        <w:t>-98%</w:t>
      </w:r>
      <w:r w:rsidR="00F10F7F" w:rsidRPr="00085D36">
        <w:rPr>
          <w:b/>
        </w:rPr>
        <w:t>- ocena celująca</w:t>
      </w:r>
    </w:p>
    <w:p w:rsidR="00DB1C7B" w:rsidRPr="00085D36" w:rsidRDefault="009B1824" w:rsidP="00DB1C7B">
      <w:pPr>
        <w:ind w:left="708"/>
        <w:jc w:val="both"/>
        <w:rPr>
          <w:b/>
        </w:rPr>
      </w:pPr>
      <w:r w:rsidRPr="00085D36">
        <w:rPr>
          <w:b/>
        </w:rPr>
        <w:t>97%- 90%</w:t>
      </w:r>
      <w:r w:rsidR="00DB1C7B" w:rsidRPr="00085D36">
        <w:rPr>
          <w:b/>
        </w:rPr>
        <w:t xml:space="preserve"> - ocena bardzo dobra</w:t>
      </w:r>
    </w:p>
    <w:p w:rsidR="00DB1C7B" w:rsidRPr="00085D36" w:rsidRDefault="0008311D" w:rsidP="00DB1C7B">
      <w:pPr>
        <w:ind w:left="708"/>
        <w:jc w:val="both"/>
        <w:rPr>
          <w:b/>
        </w:rPr>
      </w:pPr>
      <w:r w:rsidRPr="00085D36">
        <w:rPr>
          <w:b/>
        </w:rPr>
        <w:t>89</w:t>
      </w:r>
      <w:r w:rsidR="00743D86" w:rsidRPr="00085D36">
        <w:rPr>
          <w:b/>
        </w:rPr>
        <w:t>% - 7</w:t>
      </w:r>
      <w:r w:rsidR="00D12CA6">
        <w:rPr>
          <w:b/>
        </w:rPr>
        <w:t>1</w:t>
      </w:r>
      <w:r w:rsidR="00DB1C7B" w:rsidRPr="00085D36">
        <w:rPr>
          <w:b/>
        </w:rPr>
        <w:t>% - ocena dobra</w:t>
      </w:r>
    </w:p>
    <w:p w:rsidR="00DB1C7B" w:rsidRPr="00085D36" w:rsidRDefault="00743D86" w:rsidP="00DB1C7B">
      <w:pPr>
        <w:ind w:left="708"/>
        <w:jc w:val="both"/>
        <w:rPr>
          <w:b/>
        </w:rPr>
      </w:pPr>
      <w:r w:rsidRPr="00085D36">
        <w:rPr>
          <w:b/>
        </w:rPr>
        <w:t>7</w:t>
      </w:r>
      <w:r w:rsidR="00D12CA6">
        <w:rPr>
          <w:b/>
        </w:rPr>
        <w:t>0</w:t>
      </w:r>
      <w:r w:rsidR="00DB1C7B" w:rsidRPr="00085D36">
        <w:rPr>
          <w:b/>
        </w:rPr>
        <w:t xml:space="preserve">% - </w:t>
      </w:r>
      <w:r w:rsidR="009B1824" w:rsidRPr="00085D36">
        <w:rPr>
          <w:b/>
        </w:rPr>
        <w:t>5</w:t>
      </w:r>
      <w:r w:rsidR="00D12CA6">
        <w:rPr>
          <w:b/>
        </w:rPr>
        <w:t>0</w:t>
      </w:r>
      <w:r w:rsidR="00DB1C7B" w:rsidRPr="00085D36">
        <w:rPr>
          <w:b/>
        </w:rPr>
        <w:t>% - ocena dostateczna</w:t>
      </w:r>
    </w:p>
    <w:p w:rsidR="00DB1C7B" w:rsidRPr="00085D36" w:rsidRDefault="00D12CA6" w:rsidP="00DB1C7B">
      <w:pPr>
        <w:ind w:left="708"/>
        <w:jc w:val="both"/>
        <w:rPr>
          <w:b/>
        </w:rPr>
      </w:pPr>
      <w:r>
        <w:rPr>
          <w:b/>
        </w:rPr>
        <w:t>49</w:t>
      </w:r>
      <w:r w:rsidR="0008311D" w:rsidRPr="00085D36">
        <w:rPr>
          <w:b/>
        </w:rPr>
        <w:t xml:space="preserve">% - </w:t>
      </w:r>
      <w:r w:rsidR="00743D86" w:rsidRPr="00085D36">
        <w:rPr>
          <w:b/>
        </w:rPr>
        <w:t>35</w:t>
      </w:r>
      <w:r w:rsidR="00DB1C7B" w:rsidRPr="00085D36">
        <w:rPr>
          <w:b/>
        </w:rPr>
        <w:t>% - ocena dopuszczająca</w:t>
      </w:r>
    </w:p>
    <w:p w:rsidR="00DB1C7B" w:rsidRPr="00085D36" w:rsidRDefault="00B50F35" w:rsidP="00DB1C7B">
      <w:pPr>
        <w:ind w:left="708"/>
        <w:jc w:val="both"/>
        <w:rPr>
          <w:b/>
        </w:rPr>
      </w:pPr>
      <w:r w:rsidRPr="00085D36">
        <w:rPr>
          <w:b/>
        </w:rPr>
        <w:t>34</w:t>
      </w:r>
      <w:r w:rsidR="00DB1C7B" w:rsidRPr="00085D36">
        <w:rPr>
          <w:b/>
        </w:rPr>
        <w:t xml:space="preserve"> % -  0% - ocena niedostateczna </w:t>
      </w:r>
    </w:p>
    <w:p w:rsidR="009B1824" w:rsidRDefault="009B1824" w:rsidP="00DB1C7B">
      <w:pPr>
        <w:ind w:left="708"/>
        <w:jc w:val="both"/>
      </w:pPr>
    </w:p>
    <w:p w:rsidR="00016520" w:rsidRDefault="00016520" w:rsidP="00DB1C7B">
      <w:pPr>
        <w:pStyle w:val="Tekstpodstawowywcity"/>
        <w:ind w:left="0"/>
        <w:jc w:val="both"/>
      </w:pPr>
      <w:r>
        <w:t>4</w:t>
      </w:r>
      <w:r w:rsidR="00F10F7F">
        <w:t>.   Nauczyciel oddaje sprawdzone prace pisemne w terminie dwóch tygodni.</w:t>
      </w:r>
    </w:p>
    <w:p w:rsidR="0047688F" w:rsidRPr="0047688F" w:rsidRDefault="0047688F" w:rsidP="0047688F">
      <w:pPr>
        <w:numPr>
          <w:ilvl w:val="0"/>
          <w:numId w:val="9"/>
        </w:numPr>
        <w:jc w:val="both"/>
        <w:rPr>
          <w:b/>
        </w:rPr>
      </w:pPr>
      <w:r w:rsidRPr="0047688F">
        <w:rPr>
          <w:b/>
        </w:rPr>
        <w:t>Uczeń ma prawo do zgłoszenia przed lekcją, bez żadnych konsekwencji jeden raz w ciągu semestru nieprzygotowanie do lekcji , które dotyczy form:</w:t>
      </w:r>
    </w:p>
    <w:p w:rsidR="0047688F" w:rsidRDefault="0047688F" w:rsidP="0047688F">
      <w:pPr>
        <w:ind w:left="360"/>
        <w:jc w:val="both"/>
      </w:pPr>
    </w:p>
    <w:p w:rsidR="0047688F" w:rsidRPr="00757BDD" w:rsidRDefault="0047688F" w:rsidP="0047688F">
      <w:pPr>
        <w:numPr>
          <w:ilvl w:val="0"/>
          <w:numId w:val="23"/>
        </w:numPr>
        <w:jc w:val="both"/>
        <w:rPr>
          <w:b/>
        </w:rPr>
      </w:pPr>
      <w:r w:rsidRPr="00757BDD">
        <w:rPr>
          <w:b/>
        </w:rPr>
        <w:t>Brak zadania domowego</w:t>
      </w:r>
    </w:p>
    <w:p w:rsidR="0047688F" w:rsidRPr="00757BDD" w:rsidRDefault="0047688F" w:rsidP="0047688F">
      <w:pPr>
        <w:numPr>
          <w:ilvl w:val="0"/>
          <w:numId w:val="23"/>
        </w:numPr>
        <w:jc w:val="both"/>
        <w:rPr>
          <w:b/>
        </w:rPr>
      </w:pPr>
      <w:r w:rsidRPr="00757BDD">
        <w:rPr>
          <w:b/>
        </w:rPr>
        <w:t>Brak wiadomości i umiejętności z ostatnich 3 tematów</w:t>
      </w:r>
    </w:p>
    <w:p w:rsidR="0047688F" w:rsidRPr="00757BDD" w:rsidRDefault="0047688F" w:rsidP="0047688F">
      <w:pPr>
        <w:numPr>
          <w:ilvl w:val="0"/>
          <w:numId w:val="23"/>
        </w:numPr>
        <w:jc w:val="both"/>
        <w:rPr>
          <w:b/>
        </w:rPr>
      </w:pPr>
      <w:r w:rsidRPr="00757BDD">
        <w:rPr>
          <w:b/>
        </w:rPr>
        <w:t>Brak pracy na lekcji</w:t>
      </w:r>
    </w:p>
    <w:p w:rsidR="0047688F" w:rsidRDefault="0047688F" w:rsidP="0047688F">
      <w:pPr>
        <w:ind w:left="1080"/>
        <w:jc w:val="both"/>
      </w:pPr>
      <w:r>
        <w:t>(Każda z powyższych form 1 raz w semestrze bez konsekwencji.)</w:t>
      </w:r>
    </w:p>
    <w:p w:rsidR="0047688F" w:rsidRDefault="0047688F" w:rsidP="0047688F">
      <w:pPr>
        <w:ind w:left="360"/>
        <w:jc w:val="both"/>
      </w:pPr>
      <w:r>
        <w:t>Nie dotyczy to jednak lekcji, w których nauczyciel zaplanował sprawdzian, test.</w:t>
      </w:r>
    </w:p>
    <w:p w:rsidR="0047688F" w:rsidRDefault="0047688F" w:rsidP="0047688F">
      <w:pPr>
        <w:ind w:left="360"/>
        <w:jc w:val="both"/>
      </w:pPr>
    </w:p>
    <w:p w:rsidR="005F0D34" w:rsidRDefault="00F10F7F" w:rsidP="00F10F7F">
      <w:pPr>
        <w:numPr>
          <w:ilvl w:val="0"/>
          <w:numId w:val="9"/>
        </w:numPr>
        <w:jc w:val="both"/>
      </w:pPr>
      <w:r>
        <w:t>K</w:t>
      </w:r>
      <w:r w:rsidR="00B07CAD">
        <w:t>lasyfikacji śródrocznej</w:t>
      </w:r>
      <w:r>
        <w:t xml:space="preserve"> i rocznej dokonuje się na podstawie ocen cząstkowych, prz</w:t>
      </w:r>
      <w:r w:rsidR="00601651">
        <w:t xml:space="preserve">y czym najważniejsze są oceny ze </w:t>
      </w:r>
      <w:r>
        <w:t>sprawdzianów, kartkówek,  odpowiedzi ustnych</w:t>
      </w:r>
      <w:r w:rsidR="005F0D34">
        <w:t>.</w:t>
      </w:r>
    </w:p>
    <w:p w:rsidR="00EA11E8" w:rsidRDefault="00F10F7F" w:rsidP="00F10F7F">
      <w:pPr>
        <w:numPr>
          <w:ilvl w:val="0"/>
          <w:numId w:val="9"/>
        </w:numPr>
        <w:jc w:val="both"/>
      </w:pPr>
      <w:r>
        <w:t>Prz</w:t>
      </w:r>
      <w:r w:rsidR="00B07CAD">
        <w:t>y wystawianiu oceny śródrocznej</w:t>
      </w:r>
      <w:r>
        <w:t xml:space="preserve"> or</w:t>
      </w:r>
      <w:r w:rsidR="00B07CAD">
        <w:t xml:space="preserve">az </w:t>
      </w:r>
      <w:r>
        <w:t>rocznej brane są ró</w:t>
      </w:r>
      <w:r w:rsidR="00601651">
        <w:t>wnież pod uwagę postępy ucznia oraz</w:t>
      </w:r>
      <w:r>
        <w:t xml:space="preserve"> indywidualne potrzeby psychofizyczne </w:t>
      </w:r>
      <w:r w:rsidR="00B07CAD">
        <w:t>i e</w:t>
      </w:r>
      <w:r w:rsidR="00601651">
        <w:t>dukacyjne</w:t>
      </w:r>
      <w:r w:rsidR="00EA11E8">
        <w:t xml:space="preserve"> </w:t>
      </w:r>
      <w:r>
        <w:t>ucznia</w:t>
      </w:r>
      <w:r w:rsidR="00B07CAD">
        <w:t>,</w:t>
      </w:r>
      <w:r>
        <w:t xml:space="preserve"> u które</w:t>
      </w:r>
      <w:r w:rsidR="00EA11E8">
        <w:t>go stwierdzono zaburzenia i odchy</w:t>
      </w:r>
      <w:r w:rsidR="00601651">
        <w:t>le</w:t>
      </w:r>
      <w:r>
        <w:t xml:space="preserve">nia rozwojowe lub specyficzne trudności w uczeniu się, uniemożliwiające sprostanie tym wymaganiom na podstawie opinii lub orzeczenia PPP w tym </w:t>
      </w:r>
      <w:r w:rsidR="00EA11E8">
        <w:t xml:space="preserve">Publicznej </w:t>
      </w:r>
      <w:r>
        <w:t>Poradni</w:t>
      </w:r>
      <w:r w:rsidR="00EA11E8">
        <w:t xml:space="preserve"> Specjalistycznej.</w:t>
      </w:r>
    </w:p>
    <w:p w:rsidR="00CA04DF" w:rsidRPr="00A55C1C" w:rsidRDefault="00CA04DF" w:rsidP="00CA04DF">
      <w:pPr>
        <w:numPr>
          <w:ilvl w:val="0"/>
          <w:numId w:val="9"/>
        </w:numPr>
        <w:jc w:val="both"/>
        <w:rPr>
          <w:color w:val="000000"/>
        </w:rPr>
      </w:pPr>
      <w:r w:rsidRPr="00A55C1C">
        <w:rPr>
          <w:color w:val="000000"/>
        </w:rPr>
        <w:t>Zasady przeprowadzania egzaminów klasyfikacyjnych i poprawkowych reguluje ZWO</w:t>
      </w:r>
    </w:p>
    <w:p w:rsidR="00CA04DF" w:rsidRPr="00A55C1C" w:rsidRDefault="00624603" w:rsidP="00624603">
      <w:pPr>
        <w:numPr>
          <w:ilvl w:val="0"/>
          <w:numId w:val="18"/>
        </w:numPr>
        <w:jc w:val="both"/>
        <w:rPr>
          <w:color w:val="000000"/>
        </w:rPr>
      </w:pPr>
      <w:r w:rsidRPr="00A55C1C">
        <w:rPr>
          <w:color w:val="000000"/>
        </w:rPr>
        <w:t>e</w:t>
      </w:r>
      <w:r w:rsidR="00CA04DF" w:rsidRPr="00A55C1C">
        <w:rPr>
          <w:color w:val="000000"/>
        </w:rPr>
        <w:t>gzamin klasyfikacyjny może zdawać również uczeń nieklasyfikowany z powodu nieobecności lub realizujący obowiązek nauki poza szkołą</w:t>
      </w:r>
    </w:p>
    <w:p w:rsidR="00CA04DF" w:rsidRPr="00A55C1C" w:rsidRDefault="00624603" w:rsidP="00624603">
      <w:pPr>
        <w:numPr>
          <w:ilvl w:val="0"/>
          <w:numId w:val="18"/>
        </w:numPr>
        <w:jc w:val="both"/>
        <w:rPr>
          <w:color w:val="000000"/>
        </w:rPr>
      </w:pPr>
      <w:r w:rsidRPr="00A55C1C">
        <w:rPr>
          <w:color w:val="000000"/>
        </w:rPr>
        <w:t>j</w:t>
      </w:r>
      <w:r w:rsidR="00CA04DF" w:rsidRPr="00A55C1C">
        <w:rPr>
          <w:color w:val="000000"/>
        </w:rPr>
        <w:t xml:space="preserve">eżeli uczeń w wyniku rocznej klasyfikacji uzyskał ocenę niedostateczną z </w:t>
      </w:r>
      <w:r w:rsidR="007E3231">
        <w:rPr>
          <w:color w:val="000000"/>
        </w:rPr>
        <w:t xml:space="preserve">chemii </w:t>
      </w:r>
      <w:r w:rsidR="00CA04DF" w:rsidRPr="00A55C1C">
        <w:rPr>
          <w:color w:val="000000"/>
        </w:rPr>
        <w:t>może zdawać egzamin poprawkowy, pod warunkiem, że jest to jedyna ocena niedostateczna.</w:t>
      </w:r>
    </w:p>
    <w:p w:rsidR="00CA04DF" w:rsidRPr="00A55C1C" w:rsidRDefault="00CA04DF" w:rsidP="00624603">
      <w:pPr>
        <w:numPr>
          <w:ilvl w:val="0"/>
          <w:numId w:val="18"/>
        </w:numPr>
        <w:jc w:val="both"/>
        <w:rPr>
          <w:color w:val="000000"/>
        </w:rPr>
      </w:pPr>
      <w:r w:rsidRPr="00A55C1C">
        <w:rPr>
          <w:color w:val="000000"/>
        </w:rPr>
        <w:t xml:space="preserve">w wyjątkowych przypadkach rada pedagogiczna może wyrazić zgodę </w:t>
      </w:r>
    </w:p>
    <w:p w:rsidR="00624603" w:rsidRPr="00A55C1C" w:rsidRDefault="00624603" w:rsidP="00CA04DF">
      <w:pPr>
        <w:pStyle w:val="Bezodstpw"/>
        <w:rPr>
          <w:color w:val="000000"/>
        </w:rPr>
      </w:pPr>
      <w:r w:rsidRPr="00A55C1C">
        <w:rPr>
          <w:color w:val="000000"/>
        </w:rPr>
        <w:t xml:space="preserve">                   </w:t>
      </w:r>
      <w:r w:rsidR="00CA04DF" w:rsidRPr="00A55C1C">
        <w:rPr>
          <w:color w:val="000000"/>
        </w:rPr>
        <w:t xml:space="preserve">na egzamin poprawkowy z dwóch przedmiotów. </w:t>
      </w:r>
    </w:p>
    <w:p w:rsidR="00CA04DF" w:rsidRPr="00A55C1C" w:rsidRDefault="00624603" w:rsidP="00CA04DF">
      <w:pPr>
        <w:pStyle w:val="Bezodstpw"/>
        <w:rPr>
          <w:color w:val="000000"/>
        </w:rPr>
      </w:pPr>
      <w:r w:rsidRPr="00A55C1C">
        <w:rPr>
          <w:color w:val="000000"/>
        </w:rPr>
        <w:t xml:space="preserve">       </w:t>
      </w:r>
      <w:r w:rsidR="00CA04DF" w:rsidRPr="00A55C1C">
        <w:rPr>
          <w:color w:val="000000"/>
        </w:rPr>
        <w:t>Tryb, termin i sposób przeprowadzenia egzaminu poprawkowego określają  Zasady</w:t>
      </w:r>
      <w:r w:rsidRPr="00A55C1C">
        <w:rPr>
          <w:color w:val="000000"/>
        </w:rPr>
        <w:t xml:space="preserve">   </w:t>
      </w:r>
    </w:p>
    <w:p w:rsidR="00624603" w:rsidRPr="00A55C1C" w:rsidRDefault="00624603" w:rsidP="00CA04DF">
      <w:pPr>
        <w:pStyle w:val="Bezodstpw"/>
        <w:rPr>
          <w:color w:val="000000"/>
        </w:rPr>
      </w:pPr>
      <w:r w:rsidRPr="00A55C1C">
        <w:rPr>
          <w:color w:val="000000"/>
        </w:rPr>
        <w:t xml:space="preserve">       Wewnątrzszkolnego Oceniania.    </w:t>
      </w:r>
    </w:p>
    <w:p w:rsidR="00DB1C7B" w:rsidRDefault="00EA11E8" w:rsidP="00F10F7F">
      <w:pPr>
        <w:numPr>
          <w:ilvl w:val="0"/>
          <w:numId w:val="9"/>
        </w:numPr>
        <w:jc w:val="both"/>
      </w:pPr>
      <w:r>
        <w:t xml:space="preserve">Zgodnie </w:t>
      </w:r>
      <w:r w:rsidR="00E7018C">
        <w:t xml:space="preserve">z </w:t>
      </w:r>
      <w:r w:rsidR="00A93333">
        <w:t>rozporządzeniem</w:t>
      </w:r>
      <w:r w:rsidR="00E7018C">
        <w:t xml:space="preserve"> MEN z 30 kwietnia 2007 roku</w:t>
      </w:r>
      <w:r w:rsidR="00A93333">
        <w:t xml:space="preserve"> z późniejszymi zmianami</w:t>
      </w:r>
      <w:r w:rsidR="00E7018C">
        <w:t xml:space="preserve">, w </w:t>
      </w:r>
      <w:r w:rsidR="00A93333">
        <w:t xml:space="preserve">sprawie warunków i </w:t>
      </w:r>
      <w:r w:rsidR="00E7018C">
        <w:t>sposobu oceniania, klasyfikowania i promowania uczniów i słuchaczy oraz przeprowadzania sprawdzianów i egzaminów w szkołach publicznych:  uczeń, który uzyskał tytuł laureata konkursu przedmiotowego o zasięgu wojewódzkim lub tytuł laureata</w:t>
      </w:r>
      <w:r w:rsidR="00F10F7F">
        <w:t xml:space="preserve"> </w:t>
      </w:r>
      <w:r w:rsidR="00E7018C">
        <w:t xml:space="preserve"> i finalisty olimpiady przedmiotowej o zasięgu wojewódzkim, otrzymuje celującą końcową ocenę klasyfikacyjną na podstawie </w:t>
      </w:r>
      <w:r w:rsidR="00F10F7F">
        <w:t xml:space="preserve"> </w:t>
      </w:r>
      <w:r w:rsidR="00E7018C">
        <w:t xml:space="preserve">zaświadczenia stwierdzającego uzyskanie odpowiedniego tytułu. </w:t>
      </w:r>
      <w:r w:rsidR="00760F61" w:rsidRPr="00936869">
        <w:rPr>
          <w:color w:val="002060"/>
        </w:rPr>
        <w:t xml:space="preserve"> </w:t>
      </w:r>
    </w:p>
    <w:p w:rsidR="00DB1C7B" w:rsidRDefault="00DB1C7B" w:rsidP="00DB1C7B">
      <w:pPr>
        <w:jc w:val="both"/>
      </w:pPr>
    </w:p>
    <w:p w:rsidR="00B07CAD" w:rsidRDefault="00052B1E" w:rsidP="00E7018C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2F66A8">
        <w:rPr>
          <w:b/>
          <w:bCs/>
          <w:i/>
          <w:iCs/>
        </w:rPr>
        <w:t xml:space="preserve">I. </w:t>
      </w:r>
      <w:r w:rsidR="00B07CAD">
        <w:rPr>
          <w:b/>
          <w:bCs/>
          <w:i/>
          <w:iCs/>
        </w:rPr>
        <w:t>Kryteria oceniania</w:t>
      </w:r>
    </w:p>
    <w:p w:rsidR="001E1848" w:rsidRPr="00622E83" w:rsidRDefault="001E1848" w:rsidP="001E1848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622E83">
        <w:rPr>
          <w:b/>
          <w:bCs/>
          <w:i/>
          <w:iCs/>
          <w:color w:val="000000"/>
        </w:rPr>
        <w:t>Wymagania ogólne na poszczególne stopnie szkolne</w:t>
      </w:r>
    </w:p>
    <w:p w:rsidR="001E1848" w:rsidRPr="00622E83" w:rsidRDefault="001E1848" w:rsidP="001E1848">
      <w:pPr>
        <w:spacing w:after="60"/>
        <w:jc w:val="both"/>
        <w:rPr>
          <w:color w:val="000000"/>
          <w:u w:val="single"/>
        </w:rPr>
      </w:pPr>
      <w:r w:rsidRPr="00622E83">
        <w:rPr>
          <w:color w:val="000000"/>
          <w:u w:val="single"/>
        </w:rPr>
        <w:t>Ocenę celującą otrzymuje uczeń, który: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wykracza swo</w:t>
      </w:r>
      <w:r>
        <w:rPr>
          <w:color w:val="000000"/>
        </w:rPr>
        <w:t>ją wiedzą poza podstawę programową z  przyrody</w:t>
      </w:r>
      <w:r w:rsidRPr="00622E83">
        <w:rPr>
          <w:color w:val="000000"/>
        </w:rPr>
        <w:t>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potrafi rozwiązywać problemy nietypowe, jest twórczy;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samodzielnie korzysta z różnych źródeł informacji oraz biegle posługuje się zdobytą wiedzą;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selekcjonuje wiedzę, interpretuje zjawiska, tworzy hipotezy;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622E83">
        <w:rPr>
          <w:color w:val="000000"/>
        </w:rPr>
        <w:t>aktywnie uczestniczy w zajęciach lekcyjnych, konkursach przedmiotowych, akcjach obejmujących przyrodę i pokrewne dziedziny;</w:t>
      </w:r>
    </w:p>
    <w:p w:rsidR="001E1848" w:rsidRPr="00622E83" w:rsidRDefault="001E1848" w:rsidP="001E1848">
      <w:pPr>
        <w:jc w:val="both"/>
        <w:rPr>
          <w:color w:val="000000"/>
        </w:rPr>
      </w:pPr>
      <w:r w:rsidRPr="00622E83">
        <w:rPr>
          <w:b/>
          <w:color w:val="000000"/>
        </w:rPr>
        <w:t xml:space="preserve">- </w:t>
      </w:r>
      <w:r w:rsidRPr="00622E83">
        <w:rPr>
          <w:color w:val="000000"/>
        </w:rPr>
        <w:t>jest laureatem konkursu przedmiotowego</w:t>
      </w:r>
      <w:r>
        <w:rPr>
          <w:color w:val="000000"/>
        </w:rPr>
        <w:t>;</w:t>
      </w:r>
    </w:p>
    <w:p w:rsidR="001E1848" w:rsidRPr="00622E83" w:rsidRDefault="001E1848" w:rsidP="001E1848">
      <w:pPr>
        <w:jc w:val="both"/>
        <w:rPr>
          <w:color w:val="000000"/>
        </w:rPr>
      </w:pPr>
      <w:r w:rsidRPr="00622E83">
        <w:rPr>
          <w:color w:val="000000"/>
        </w:rPr>
        <w:t>- w pracach pisemnych osiąga od 98% do 100% punktów możliwych do zdobycia,</w:t>
      </w:r>
    </w:p>
    <w:p w:rsidR="001E1848" w:rsidRPr="00622E83" w:rsidRDefault="001E1848" w:rsidP="001E1848">
      <w:pPr>
        <w:spacing w:after="60"/>
        <w:jc w:val="both"/>
        <w:rPr>
          <w:color w:val="000000"/>
          <w:u w:val="single"/>
        </w:rPr>
      </w:pPr>
    </w:p>
    <w:p w:rsidR="001E1848" w:rsidRPr="00622E83" w:rsidRDefault="001E1848" w:rsidP="001E1848">
      <w:pPr>
        <w:spacing w:after="60"/>
        <w:jc w:val="both"/>
        <w:rPr>
          <w:color w:val="000000"/>
          <w:u w:val="single"/>
        </w:rPr>
      </w:pPr>
      <w:r w:rsidRPr="00622E83">
        <w:rPr>
          <w:color w:val="000000"/>
          <w:u w:val="single"/>
        </w:rPr>
        <w:t>Ocenę bardzo dobrą otrzymuje uczeń, który:</w:t>
      </w:r>
    </w:p>
    <w:p w:rsidR="001E1848" w:rsidRPr="00622E83" w:rsidRDefault="001E1848" w:rsidP="001E1848">
      <w:pPr>
        <w:rPr>
          <w:color w:val="000000"/>
        </w:rPr>
      </w:pPr>
      <w:r w:rsidRPr="00622E83">
        <w:rPr>
          <w:color w:val="000000"/>
        </w:rPr>
        <w:t>- opanował pełny zakres wiedzy i umiejętności</w:t>
      </w:r>
      <w:r>
        <w:rPr>
          <w:color w:val="000000"/>
        </w:rPr>
        <w:t xml:space="preserve"> określonych podstawą programową z</w:t>
      </w:r>
      <w:r w:rsidRPr="00622E83">
        <w:rPr>
          <w:color w:val="000000"/>
        </w:rPr>
        <w:t xml:space="preserve"> przyrody; </w:t>
      </w:r>
    </w:p>
    <w:p w:rsidR="001E1848" w:rsidRPr="00622E83" w:rsidRDefault="001E1848" w:rsidP="001E1848">
      <w:pPr>
        <w:rPr>
          <w:color w:val="000000"/>
        </w:rPr>
      </w:pPr>
      <w:r w:rsidRPr="00622E83">
        <w:rPr>
          <w:color w:val="000000"/>
        </w:rPr>
        <w:t>- sprawnie posługuje się zdobytymi wiadomościami w praktyce;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samodzielnie rozwiązuje problemy teoretyczne i praktyczne o dużym stopniu trudności</w:t>
      </w:r>
      <w:r>
        <w:rPr>
          <w:color w:val="000000"/>
        </w:rPr>
        <w:t>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-potrafi zastosować posiadaną wiedzę do rozwiązywania zadań i problemów w nowych sytuacjach</w:t>
      </w:r>
    </w:p>
    <w:p w:rsidR="001E1848" w:rsidRPr="00622E83" w:rsidRDefault="001E1848" w:rsidP="001E1848">
      <w:pPr>
        <w:tabs>
          <w:tab w:val="num" w:pos="1440"/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projektuje doświadczenia i prezentuje je;</w:t>
      </w:r>
    </w:p>
    <w:p w:rsidR="001E1848" w:rsidRPr="00622E83" w:rsidRDefault="001E1848" w:rsidP="001E1848">
      <w:pPr>
        <w:tabs>
          <w:tab w:val="num" w:pos="1134"/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dostrzega i ocenia związki w przebiegu zjawisk przyrodniczych   i działalności człowieka;</w:t>
      </w:r>
    </w:p>
    <w:p w:rsidR="001E1848" w:rsidRPr="00622E83" w:rsidRDefault="001E1848" w:rsidP="001E1848">
      <w:pPr>
        <w:tabs>
          <w:tab w:val="num" w:pos="1134"/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lastRenderedPageBreak/>
        <w:t>- przewiduje następstwa i skutki działalności człowieka oraz przebiegu procesów naturalnych w przyrodzie;</w:t>
      </w:r>
    </w:p>
    <w:p w:rsidR="001E1848" w:rsidRPr="00622E83" w:rsidRDefault="001E1848" w:rsidP="001E1848">
      <w:pPr>
        <w:tabs>
          <w:tab w:val="num" w:pos="1134"/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wykazuje dużą samodzielność i potrafi bez pomocy nauczyciela korzystać z różnych źródeł informacji;</w:t>
      </w:r>
    </w:p>
    <w:p w:rsidR="001E1848" w:rsidRPr="00622E83" w:rsidRDefault="001E1848" w:rsidP="001E1848">
      <w:pPr>
        <w:jc w:val="both"/>
        <w:rPr>
          <w:color w:val="000000"/>
        </w:rPr>
      </w:pPr>
      <w:r w:rsidRPr="00622E83">
        <w:rPr>
          <w:color w:val="000000"/>
        </w:rPr>
        <w:t>- w przypadku prac pisemnych osiąga od 90% do 97 % punktów.</w:t>
      </w:r>
    </w:p>
    <w:p w:rsidR="001E1848" w:rsidRPr="00622E83" w:rsidRDefault="001E1848" w:rsidP="001E1848">
      <w:pPr>
        <w:jc w:val="both"/>
        <w:rPr>
          <w:color w:val="000000"/>
        </w:rPr>
      </w:pPr>
    </w:p>
    <w:p w:rsidR="001E1848" w:rsidRPr="00622E83" w:rsidRDefault="001E1848" w:rsidP="001E1848">
      <w:pPr>
        <w:spacing w:after="60"/>
        <w:jc w:val="both"/>
        <w:rPr>
          <w:color w:val="000000"/>
          <w:u w:val="single"/>
        </w:rPr>
      </w:pPr>
      <w:r w:rsidRPr="00622E83">
        <w:rPr>
          <w:color w:val="000000"/>
          <w:u w:val="single"/>
        </w:rPr>
        <w:t>Ocenę dobrą otrzymuje uczeń, który:</w:t>
      </w:r>
    </w:p>
    <w:p w:rsidR="001E1848" w:rsidRPr="00622E83" w:rsidRDefault="001E1848" w:rsidP="001E1848">
      <w:pPr>
        <w:rPr>
          <w:color w:val="000000"/>
        </w:rPr>
      </w:pPr>
      <w:r w:rsidRPr="00622E83">
        <w:rPr>
          <w:color w:val="000000"/>
        </w:rPr>
        <w:t xml:space="preserve">- opanował większość wiadomości i umiejętności, zawartych w </w:t>
      </w:r>
      <w:r>
        <w:rPr>
          <w:color w:val="000000"/>
        </w:rPr>
        <w:t>podstawie programowej z</w:t>
      </w:r>
      <w:r w:rsidRPr="00622E83">
        <w:rPr>
          <w:color w:val="000000"/>
        </w:rPr>
        <w:t xml:space="preserve"> przyrody. 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właściwie wykorzystuje przyrządy do obserwacji i pomiarów elementów przyrody;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samodzielnie i poprawnie rozwiązuje typowe zadania teoretyczne i praktyczne;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wykorzystuje swoje wiadomości do rozwiązywania nowych problemów;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pod kierunkiem nauczyciela rozwiązuje zadania nietypowe;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-korzysta z różnych źródeł informacji takich jak: telewizja, Internet, czasopisma przyrodnicze, popularnonaukowe, posługuje się mapą;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dostrzega wpływ przyrody na życie i gospodarkę człowieka;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proponuje działania na rzecz ochrony środowiska przyrodniczego;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ocenia relacje między działalnością człowieka a środowiskiem przyrodniczym;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dokonuje porównań zjawisk i elementów przyrody posługując się terminologią przyrodniczą;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w pracach pisemnych osiąga od 75% do 89% punktów</w:t>
      </w:r>
    </w:p>
    <w:p w:rsidR="001E1848" w:rsidRPr="00622E83" w:rsidRDefault="001E1848" w:rsidP="001E1848">
      <w:pPr>
        <w:ind w:left="540"/>
        <w:jc w:val="both"/>
        <w:rPr>
          <w:color w:val="000000"/>
        </w:rPr>
      </w:pPr>
      <w:r w:rsidRPr="00622E83">
        <w:rPr>
          <w:color w:val="000000"/>
        </w:rPr>
        <w:t>.</w:t>
      </w:r>
    </w:p>
    <w:p w:rsidR="001E1848" w:rsidRPr="00622E83" w:rsidRDefault="001E1848" w:rsidP="001E1848">
      <w:pPr>
        <w:spacing w:after="60"/>
        <w:jc w:val="both"/>
        <w:rPr>
          <w:color w:val="000000"/>
          <w:u w:val="single"/>
        </w:rPr>
      </w:pPr>
      <w:r w:rsidRPr="00622E83">
        <w:rPr>
          <w:color w:val="000000"/>
          <w:u w:val="single"/>
        </w:rPr>
        <w:t xml:space="preserve"> Ocenę dostateczną otrzymuje uczeń, który: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>
        <w:rPr>
          <w:color w:val="000000"/>
        </w:rPr>
        <w:t>- opanował połowę</w:t>
      </w:r>
      <w:r w:rsidRPr="00622E83">
        <w:rPr>
          <w:color w:val="000000"/>
        </w:rPr>
        <w:t xml:space="preserve"> w</w:t>
      </w:r>
      <w:r>
        <w:rPr>
          <w:color w:val="000000"/>
        </w:rPr>
        <w:t>iadomości i umiejętności zawartych</w:t>
      </w:r>
      <w:r w:rsidRPr="00622E83">
        <w:rPr>
          <w:color w:val="000000"/>
        </w:rPr>
        <w:t xml:space="preserve"> w podstawie programowej z przyrody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zna podstawowe pojęcia przyrodnicze;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rozwiązuje zadania teoretyczne i praktyczne o średnim stopniu trudności;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rozpoznaje i ocenia postawy wobec środowiska przyrodniczego;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posługuje się mapą, jako źródłem wiedzy przyrodniczej oraz potrafi korzystać z różnych źródeł informacji pod kierunkiem nauczyciela;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obserwuje pośrednio i bezpośrednio procesy zachodzące w środowisku przyrodniczym, potrafi je opisać;</w:t>
      </w:r>
    </w:p>
    <w:p w:rsidR="001E1848" w:rsidRPr="00622E83" w:rsidRDefault="001E1848" w:rsidP="001E1848">
      <w:pPr>
        <w:jc w:val="both"/>
        <w:rPr>
          <w:color w:val="000000"/>
        </w:rPr>
      </w:pPr>
      <w:r w:rsidRPr="00622E83">
        <w:rPr>
          <w:color w:val="000000"/>
        </w:rPr>
        <w:t>- w przypadku prac pisemnych osiąga od 55% do 74 % punktów.</w:t>
      </w:r>
    </w:p>
    <w:p w:rsidR="001E1848" w:rsidRPr="00622E83" w:rsidRDefault="001E1848" w:rsidP="001E1848">
      <w:pPr>
        <w:jc w:val="both"/>
        <w:rPr>
          <w:color w:val="000000"/>
        </w:rPr>
      </w:pPr>
    </w:p>
    <w:p w:rsidR="001E1848" w:rsidRPr="00622E83" w:rsidRDefault="001E1848" w:rsidP="001E1848">
      <w:pPr>
        <w:spacing w:after="60"/>
        <w:jc w:val="both"/>
        <w:rPr>
          <w:color w:val="000000"/>
          <w:u w:val="single"/>
        </w:rPr>
      </w:pPr>
      <w:r w:rsidRPr="00622E83">
        <w:rPr>
          <w:color w:val="000000"/>
          <w:u w:val="single"/>
        </w:rPr>
        <w:t>Ocenę dopuszczającą otrzymuje uczeń, który: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opanował wiadomości i umiejętności niezbędne do dalszej nauki ujęte w podstawie programowej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rozpoznaje i nazywa podstawowe zjawiska przyrody;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posługuje się podstawowymi pojęciami przyrodniczymi;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potrafi rozwiązać zadania teoretyczne i praktyczne o niewielkim stopniu trudności, często z pomocą nauczyciela</w:t>
      </w:r>
    </w:p>
    <w:p w:rsidR="001E1848" w:rsidRPr="00622E83" w:rsidRDefault="001E1848" w:rsidP="001E1848">
      <w:pPr>
        <w:tabs>
          <w:tab w:val="left" w:pos="8789"/>
        </w:tabs>
        <w:ind w:right="284"/>
        <w:jc w:val="both"/>
        <w:rPr>
          <w:color w:val="000000"/>
        </w:rPr>
      </w:pPr>
      <w:r w:rsidRPr="00622E83">
        <w:rPr>
          <w:color w:val="000000"/>
        </w:rPr>
        <w:t>- posiada przejawiający się w życiu codziennym pozytywny stosunek do środowiska przyrodniczego;</w:t>
      </w:r>
    </w:p>
    <w:p w:rsidR="001E1848" w:rsidRPr="00622E83" w:rsidRDefault="001E1848" w:rsidP="001E1848">
      <w:pPr>
        <w:jc w:val="both"/>
        <w:rPr>
          <w:color w:val="000000"/>
        </w:rPr>
      </w:pPr>
      <w:r>
        <w:rPr>
          <w:color w:val="000000"/>
        </w:rPr>
        <w:t>- z prac pisemnych</w:t>
      </w:r>
      <w:r w:rsidRPr="00622E83">
        <w:rPr>
          <w:color w:val="000000"/>
        </w:rPr>
        <w:t xml:space="preserve"> osiąga od 35% do 54% punktów.</w:t>
      </w:r>
    </w:p>
    <w:p w:rsidR="001E1848" w:rsidRPr="00622E83" w:rsidRDefault="001E1848" w:rsidP="001E1848">
      <w:pPr>
        <w:jc w:val="both"/>
        <w:rPr>
          <w:color w:val="000000"/>
        </w:rPr>
      </w:pPr>
    </w:p>
    <w:p w:rsidR="001E1848" w:rsidRPr="00622E83" w:rsidRDefault="001E1848" w:rsidP="001E1848">
      <w:pPr>
        <w:spacing w:after="60"/>
        <w:jc w:val="both"/>
        <w:rPr>
          <w:color w:val="000000"/>
          <w:u w:val="single"/>
        </w:rPr>
      </w:pPr>
      <w:r w:rsidRPr="00622E83">
        <w:rPr>
          <w:color w:val="000000"/>
          <w:u w:val="single"/>
        </w:rPr>
        <w:t>Ocenę niedostateczną otrzymuje uczeń, który:</w:t>
      </w:r>
    </w:p>
    <w:p w:rsidR="001E1848" w:rsidRPr="00622E83" w:rsidRDefault="001E1848" w:rsidP="001E1848">
      <w:pPr>
        <w:autoSpaceDE w:val="0"/>
        <w:autoSpaceDN w:val="0"/>
        <w:adjustRightInd w:val="0"/>
        <w:jc w:val="both"/>
        <w:rPr>
          <w:color w:val="000000"/>
        </w:rPr>
      </w:pPr>
      <w:r w:rsidRPr="00622E83">
        <w:rPr>
          <w:color w:val="000000"/>
        </w:rPr>
        <w:t>-  nie opanował podstawowych wiadomości i umiejętności z p</w:t>
      </w:r>
      <w:r>
        <w:rPr>
          <w:color w:val="000000"/>
        </w:rPr>
        <w:t>rzedmiotu określonych podstawą programową</w:t>
      </w:r>
      <w:r w:rsidRPr="00622E83">
        <w:rPr>
          <w:color w:val="000000"/>
        </w:rPr>
        <w:t>;</w:t>
      </w:r>
    </w:p>
    <w:p w:rsidR="001E1848" w:rsidRPr="00622E83" w:rsidRDefault="001E1848" w:rsidP="001E1848">
      <w:pPr>
        <w:autoSpaceDE w:val="0"/>
        <w:autoSpaceDN w:val="0"/>
        <w:adjustRightInd w:val="0"/>
        <w:jc w:val="both"/>
        <w:rPr>
          <w:color w:val="000000"/>
        </w:rPr>
      </w:pPr>
      <w:r w:rsidRPr="00622E83">
        <w:rPr>
          <w:color w:val="000000"/>
        </w:rPr>
        <w:t>- nie potrafi rozwiązywać zadań teoretycznych i praktycznych o niewielkim stopniu trudności, nawet przy pomocy nauczyciela, co uniemożliwia mu dalsze zdobywanie wiedzy;</w:t>
      </w:r>
    </w:p>
    <w:p w:rsidR="001E1848" w:rsidRPr="00622E83" w:rsidRDefault="001E1848" w:rsidP="001E1848">
      <w:pPr>
        <w:autoSpaceDE w:val="0"/>
        <w:autoSpaceDN w:val="0"/>
        <w:adjustRightInd w:val="0"/>
        <w:jc w:val="both"/>
        <w:rPr>
          <w:color w:val="000000"/>
        </w:rPr>
      </w:pPr>
      <w:r w:rsidRPr="00622E83">
        <w:rPr>
          <w:color w:val="000000"/>
        </w:rPr>
        <w:t>- nie wyraża chęci poprawy oceny niedostatecznej cząstkowej np. odpowiedzi ustnej, czy oceny niedostatecznej z testu, pracy klasowej</w:t>
      </w:r>
    </w:p>
    <w:p w:rsidR="001E1848" w:rsidRPr="00622E83" w:rsidRDefault="001E1848" w:rsidP="001E1848">
      <w:pPr>
        <w:autoSpaceDE w:val="0"/>
        <w:autoSpaceDN w:val="0"/>
        <w:adjustRightInd w:val="0"/>
        <w:jc w:val="both"/>
        <w:rPr>
          <w:color w:val="000000"/>
        </w:rPr>
      </w:pPr>
      <w:r w:rsidRPr="00622E83">
        <w:rPr>
          <w:color w:val="000000"/>
        </w:rPr>
        <w:t>- nie potrafi korzystać ze źródeł informacji, nawet z pomocą nauczyciela.</w:t>
      </w:r>
    </w:p>
    <w:p w:rsidR="001E1848" w:rsidRPr="00622E83" w:rsidRDefault="001E1848" w:rsidP="001E1848">
      <w:pPr>
        <w:jc w:val="both"/>
        <w:rPr>
          <w:color w:val="000000"/>
        </w:rPr>
      </w:pPr>
      <w:r w:rsidRPr="00622E83">
        <w:rPr>
          <w:color w:val="000000"/>
        </w:rPr>
        <w:t>- w przypadku prac pisemnych osiąga od 0% do 34% punktów.</w:t>
      </w:r>
    </w:p>
    <w:p w:rsidR="001E1848" w:rsidRPr="00622E83" w:rsidRDefault="001E1848" w:rsidP="001E1848">
      <w:pPr>
        <w:jc w:val="both"/>
        <w:rPr>
          <w:color w:val="000000"/>
        </w:rPr>
      </w:pPr>
    </w:p>
    <w:p w:rsidR="001E1848" w:rsidRPr="00622E83" w:rsidRDefault="001E1848" w:rsidP="001E1848">
      <w:pPr>
        <w:jc w:val="both"/>
        <w:rPr>
          <w:color w:val="000000"/>
        </w:rPr>
      </w:pPr>
      <w:r w:rsidRPr="00622E83">
        <w:rPr>
          <w:color w:val="000000"/>
        </w:rPr>
        <w:t xml:space="preserve">*Szczegółowe wymagania programowe  dla poszczególnych klas zawarte są w planach wynikowych (Nowa Era – Tajemnice przyrody) i dostępne są u nauczycieli przyrody w pracowniach przyrody  </w:t>
      </w:r>
    </w:p>
    <w:p w:rsidR="0008311D" w:rsidRDefault="0008311D" w:rsidP="0008311D">
      <w:pPr>
        <w:jc w:val="both"/>
      </w:pPr>
    </w:p>
    <w:p w:rsidR="002F66A8" w:rsidRDefault="002F66A8" w:rsidP="00052B1E">
      <w:pPr>
        <w:pStyle w:val="NormalnyWeb"/>
        <w:keepNext/>
        <w:spacing w:before="0" w:beforeAutospacing="0" w:after="0" w:afterAutospacing="0"/>
        <w:jc w:val="both"/>
      </w:pPr>
      <w:r>
        <w:rPr>
          <w:b/>
          <w:bCs/>
        </w:rPr>
        <w:lastRenderedPageBreak/>
        <w:t> </w:t>
      </w:r>
    </w:p>
    <w:p w:rsidR="00052B1E" w:rsidRDefault="00B07CAD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052B1E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I. </w:t>
      </w:r>
      <w:r w:rsidR="00052B1E">
        <w:rPr>
          <w:b/>
          <w:bCs/>
          <w:i/>
          <w:iCs/>
        </w:rPr>
        <w:t>Warunki zaliczenia przedmiotu</w:t>
      </w:r>
    </w:p>
    <w:p w:rsidR="00052B1E" w:rsidRPr="004363F9" w:rsidRDefault="00052B1E" w:rsidP="00052B1E">
      <w:pPr>
        <w:tabs>
          <w:tab w:val="left" w:pos="8789"/>
        </w:tabs>
        <w:ind w:right="284"/>
        <w:jc w:val="both"/>
      </w:pPr>
      <w:r w:rsidRPr="004363F9">
        <w:rPr>
          <w:bCs/>
        </w:rPr>
        <w:t xml:space="preserve">1. Zasady wystawiania ocen </w:t>
      </w:r>
      <w:r w:rsidRPr="004363F9">
        <w:t xml:space="preserve">śródrocznych i rocznych oraz </w:t>
      </w:r>
      <w:r>
        <w:t xml:space="preserve">ogólne </w:t>
      </w:r>
      <w:r w:rsidRPr="004363F9">
        <w:t>warunki ich poprawy są zawarte w szkolnym ZWO.</w:t>
      </w:r>
    </w:p>
    <w:p w:rsidR="00052B1E" w:rsidRPr="00AC36D5" w:rsidRDefault="00052B1E" w:rsidP="00052B1E">
      <w:pPr>
        <w:tabs>
          <w:tab w:val="left" w:pos="8789"/>
        </w:tabs>
        <w:ind w:right="284"/>
        <w:jc w:val="both"/>
      </w:pPr>
      <w:r w:rsidRPr="004363F9">
        <w:t>2. Ocena śródroczna i roczna nie jest średnią arytmetyczną uzyskanych przez ucznia ocen cząstkowych. Uczniowie będą oceniani sumująco. Oceny z prac klasowych,</w:t>
      </w:r>
      <w:r w:rsidR="002275B8">
        <w:t xml:space="preserve"> testów,</w:t>
      </w:r>
      <w:r w:rsidR="004171DB">
        <w:t xml:space="preserve"> </w:t>
      </w:r>
      <w:r w:rsidR="009434BB">
        <w:t xml:space="preserve">sprawdzianów i </w:t>
      </w:r>
      <w:r w:rsidRPr="004363F9">
        <w:t xml:space="preserve"> kartkówek mają najistotniejszy wpływ na ocenę śródroczną i roczną.</w:t>
      </w:r>
    </w:p>
    <w:p w:rsidR="00052B1E" w:rsidRDefault="00052B1E" w:rsidP="00052B1E">
      <w:pPr>
        <w:jc w:val="both"/>
        <w:rPr>
          <w:bCs/>
          <w:iCs/>
        </w:rPr>
      </w:pPr>
    </w:p>
    <w:p w:rsidR="00052B1E" w:rsidRDefault="00052B1E" w:rsidP="00052B1E">
      <w:pPr>
        <w:jc w:val="both"/>
        <w:rPr>
          <w:bCs/>
          <w:iCs/>
        </w:rPr>
      </w:pPr>
    </w:p>
    <w:p w:rsidR="00052B1E" w:rsidRDefault="008A3CB0" w:rsidP="00052B1E">
      <w:pPr>
        <w:jc w:val="both"/>
        <w:rPr>
          <w:b/>
          <w:i/>
        </w:rPr>
      </w:pPr>
      <w:r>
        <w:rPr>
          <w:b/>
          <w:bCs/>
          <w:i/>
          <w:iCs/>
        </w:rPr>
        <w:t>V</w:t>
      </w:r>
      <w:r w:rsidR="00052B1E">
        <w:rPr>
          <w:b/>
          <w:bCs/>
          <w:i/>
          <w:iCs/>
        </w:rPr>
        <w:t xml:space="preserve">III. </w:t>
      </w:r>
      <w:r w:rsidR="00052B1E" w:rsidRPr="00016520">
        <w:rPr>
          <w:b/>
          <w:i/>
        </w:rPr>
        <w:t>Zasady poprawiania oce</w:t>
      </w:r>
      <w:r w:rsidR="00052B1E">
        <w:rPr>
          <w:b/>
          <w:i/>
        </w:rPr>
        <w:t>n niekorzystnych</w:t>
      </w:r>
    </w:p>
    <w:p w:rsidR="001B77C8" w:rsidRPr="00016520" w:rsidRDefault="001B77C8" w:rsidP="00052B1E">
      <w:pPr>
        <w:jc w:val="both"/>
        <w:rPr>
          <w:i/>
        </w:rPr>
      </w:pPr>
    </w:p>
    <w:p w:rsidR="002D1ABE" w:rsidRPr="00E20364" w:rsidRDefault="002D1ABE" w:rsidP="002D1ABE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20364">
        <w:rPr>
          <w:color w:val="000000"/>
        </w:rPr>
        <w:t>Uczeń ma prawo do jednokrotnej poprawy niekorzystnych dla niego ocen cząstkowych ze  sprawdzianów.  Sposób poprawiania ocen:</w:t>
      </w:r>
    </w:p>
    <w:p w:rsidR="002D1ABE" w:rsidRPr="00E20364" w:rsidRDefault="002D1ABE" w:rsidP="002D1ABE">
      <w:pPr>
        <w:shd w:val="clear" w:color="auto" w:fill="FFFFFF"/>
        <w:ind w:left="540"/>
        <w:jc w:val="both"/>
        <w:rPr>
          <w:color w:val="000000"/>
        </w:rPr>
      </w:pPr>
      <w:r w:rsidRPr="00E20364">
        <w:rPr>
          <w:color w:val="000000"/>
        </w:rPr>
        <w:t>a)     uczeń poprawia ocenę na zasadach określonych przez nauczyciela w ciągu   2 tygodni od daty jej otrzymania,  po upływie tego terminu uczeń traci prawo do poprawy oceny,</w:t>
      </w:r>
    </w:p>
    <w:p w:rsidR="002D1ABE" w:rsidRPr="00E20364" w:rsidRDefault="002D1ABE" w:rsidP="002D1ABE">
      <w:pPr>
        <w:shd w:val="clear" w:color="auto" w:fill="FFFFFF"/>
        <w:ind w:left="540"/>
        <w:jc w:val="both"/>
        <w:rPr>
          <w:color w:val="000000"/>
        </w:rPr>
      </w:pPr>
      <w:r w:rsidRPr="00E20364">
        <w:rPr>
          <w:color w:val="000000"/>
        </w:rPr>
        <w:t>b)     uczeń, który otrzymał ocenę niedostateczną za ściąganie, nie może jej poprawić</w:t>
      </w:r>
    </w:p>
    <w:p w:rsidR="002D1ABE" w:rsidRPr="002D1ABE" w:rsidRDefault="002D1ABE" w:rsidP="002D1ABE">
      <w:pPr>
        <w:numPr>
          <w:ilvl w:val="0"/>
          <w:numId w:val="7"/>
        </w:numPr>
        <w:spacing w:before="100" w:beforeAutospacing="1"/>
        <w:jc w:val="both"/>
      </w:pPr>
      <w:r w:rsidRPr="00E20364">
        <w:rPr>
          <w:color w:val="000000"/>
        </w:rPr>
        <w:t>W przypadku dłuższej (min. tydzień) nieobecności uczeń ma obowiązek w ciągu 2 tygodni napisać sprawdzian na zasadach określonych przez nauczyciela, Po upływie tego terminu pisze sprawdzian na najbliższej konsultacji nauczyciela. W przypadku nieobecności ucznia  tylko w dniu lub na lekcji, na której był sprawdzian, ma on obowiązek napisania zaległej pracy na najbliższych konsultacjach nauczyciela</w:t>
      </w:r>
      <w:r>
        <w:rPr>
          <w:color w:val="000000"/>
        </w:rPr>
        <w:t>.</w:t>
      </w:r>
    </w:p>
    <w:p w:rsidR="00052B1E" w:rsidRDefault="00052B1E" w:rsidP="00052B1E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Przy ocenianiu, nauczyciel uwzględnia możliwości intelektualne ucznia (dostosowanie wymagań edukacyjnych)</w:t>
      </w:r>
    </w:p>
    <w:p w:rsidR="00052B1E" w:rsidRDefault="00052B1E" w:rsidP="00052B1E">
      <w:pPr>
        <w:pStyle w:val="Akapitzlist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U</w:t>
      </w:r>
      <w:r w:rsidRPr="003408F3">
        <w:rPr>
          <w:color w:val="000000"/>
        </w:rPr>
        <w:t>czeń mający kłopoty w nauce może zgłosić się do nauczyciela z prośbą o dodatkową pomoc. Jej forma ustalana jest na bieżąco, wspólnie z uczniem. Mogą to być:</w:t>
      </w:r>
    </w:p>
    <w:p w:rsidR="00052B1E" w:rsidRDefault="00052B1E" w:rsidP="00052B1E">
      <w:pPr>
        <w:pStyle w:val="Akapitzlist"/>
        <w:ind w:left="1247"/>
        <w:jc w:val="both"/>
        <w:rPr>
          <w:color w:val="000000"/>
        </w:rPr>
      </w:pPr>
      <w:r>
        <w:rPr>
          <w:color w:val="000000"/>
        </w:rPr>
        <w:t>- dodatkowe konsultacje  (po uzgodnieniu z nauczycielem)</w:t>
      </w:r>
    </w:p>
    <w:p w:rsid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prace ułatwiające i przybliżające zrozumienie problemu</w:t>
      </w:r>
    </w:p>
    <w:p w:rsid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pomoc koleżeńska </w:t>
      </w:r>
    </w:p>
    <w:p w:rsidR="00052B1E" w:rsidRDefault="00052B1E" w:rsidP="00052B1E">
      <w:pPr>
        <w:tabs>
          <w:tab w:val="left" w:pos="8789"/>
        </w:tabs>
        <w:ind w:right="284"/>
        <w:rPr>
          <w:color w:val="000000"/>
        </w:rPr>
      </w:pPr>
      <w:r>
        <w:rPr>
          <w:color w:val="000000"/>
        </w:rPr>
        <w:t xml:space="preserve">                     - ścisła współpraca z rodzicami</w:t>
      </w:r>
    </w:p>
    <w:p w:rsidR="00052B1E" w:rsidRDefault="00052B1E" w:rsidP="00052B1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52B1E">
        <w:rPr>
          <w:rFonts w:ascii="Times New Roman" w:hAnsi="Times New Roman" w:cs="Times New Roman"/>
        </w:rPr>
        <w:t xml:space="preserve">rzy ocenianiu </w:t>
      </w:r>
      <w:r w:rsidRPr="00052B1E">
        <w:rPr>
          <w:rFonts w:ascii="Times New Roman" w:hAnsi="Times New Roman" w:cs="Times New Roman"/>
          <w:bCs/>
        </w:rPr>
        <w:t xml:space="preserve">uwzględnia </w:t>
      </w:r>
      <w:r>
        <w:rPr>
          <w:rFonts w:ascii="Times New Roman" w:hAnsi="Times New Roman" w:cs="Times New Roman"/>
          <w:bCs/>
        </w:rPr>
        <w:t>się zalecenia</w:t>
      </w:r>
      <w:r>
        <w:rPr>
          <w:rFonts w:ascii="Times New Roman" w:hAnsi="Times New Roman" w:cs="Times New Roman"/>
        </w:rPr>
        <w:t xml:space="preserve"> Poradni Psychologiczno-Pedagogicznej. Są one załączone do wymagań edukacyjnych  z </w:t>
      </w:r>
      <w:r w:rsidR="00300FD4">
        <w:rPr>
          <w:rFonts w:ascii="Times New Roman" w:hAnsi="Times New Roman" w:cs="Times New Roman"/>
        </w:rPr>
        <w:t>przyrody.</w:t>
      </w:r>
    </w:p>
    <w:p w:rsidR="00052B1E" w:rsidRPr="00052B1E" w:rsidRDefault="00052B1E" w:rsidP="00052B1E">
      <w:pPr>
        <w:numPr>
          <w:ilvl w:val="0"/>
          <w:numId w:val="7"/>
        </w:numPr>
        <w:jc w:val="both"/>
      </w:pPr>
      <w:r w:rsidRPr="00052B1E">
        <w:rPr>
          <w:color w:val="000000"/>
        </w:rPr>
        <w:t>Miesiąc przed radą klasyfikacyjną uczeń i jego rodzice zostają poinformowani o przewidywanej ocenie rocznej. W przypadku kiedy uczeń wyraża chęć poprawy oceny nauczyciel jest zobowiązany udzielić informacji w jaki sposób i w jakim terminie może uzyskać wyższą oceną oraz zakres materiału i wymagań</w:t>
      </w:r>
    </w:p>
    <w:p w:rsidR="00052B1E" w:rsidRDefault="00052B1E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07CAD" w:rsidRDefault="00052B1E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IX. </w:t>
      </w:r>
      <w:r w:rsidR="00B07CAD">
        <w:rPr>
          <w:b/>
          <w:bCs/>
          <w:i/>
          <w:iCs/>
        </w:rPr>
        <w:t>Sposoby informowania uczniów i rodziców o wymaganiach:</w:t>
      </w:r>
    </w:p>
    <w:p w:rsidR="001B77C8" w:rsidRDefault="001B77C8" w:rsidP="00B07CAD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1.</w:t>
      </w:r>
      <w:r>
        <w:t xml:space="preserve">   </w:t>
      </w:r>
      <w:r w:rsidRPr="0008311D">
        <w:t>Uczniowie zostają zapoznani z przedmiotowym</w:t>
      </w:r>
      <w:r w:rsidR="00E9010E">
        <w:t>i</w:t>
      </w:r>
      <w:r w:rsidRPr="0008311D">
        <w:t xml:space="preserve"> </w:t>
      </w:r>
      <w:r w:rsidR="00E9010E">
        <w:t>zasadami</w:t>
      </w:r>
      <w:r w:rsidRPr="0008311D">
        <w:t xml:space="preserve"> oceniania podczas pierwszych</w:t>
      </w:r>
    </w:p>
    <w:p w:rsidR="00B07CAD" w:rsidRPr="0008311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zajęć lekcyjnych w nowym roku szkolnym.</w:t>
      </w: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2. </w:t>
      </w:r>
      <w:r>
        <w:t xml:space="preserve"> </w:t>
      </w:r>
      <w:r w:rsidRPr="0008311D">
        <w:t>Kryteria wymagań na poszczególne stopnie są umieszczone na tablicy informacyjnej</w:t>
      </w:r>
    </w:p>
    <w:p w:rsidR="00B07CAD" w:rsidRPr="0008311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w pracowni biologicznej</w:t>
      </w:r>
      <w:r w:rsidR="00052B1E">
        <w:t xml:space="preserve"> </w:t>
      </w:r>
      <w:r w:rsidRPr="0008311D">
        <w:t>w widocznym dla uczniów miejscu.</w:t>
      </w: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3. </w:t>
      </w:r>
      <w:r>
        <w:t xml:space="preserve"> </w:t>
      </w:r>
      <w:r w:rsidRPr="0008311D">
        <w:t>Rodzice uczniów zostają zapoznani z kryteriami wymagań w czasie zebrania informacyjnego</w:t>
      </w:r>
    </w:p>
    <w:p w:rsidR="00B07CAD" w:rsidRPr="0008311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>lub konsultacji z nauczycielem.</w:t>
      </w:r>
    </w:p>
    <w:p w:rsidR="00B07CAD" w:rsidRDefault="00B07CAD" w:rsidP="00052B1E">
      <w:pPr>
        <w:pStyle w:val="NormalnyWeb"/>
        <w:spacing w:before="0" w:beforeAutospacing="0" w:after="0" w:afterAutospacing="0"/>
        <w:jc w:val="both"/>
      </w:pPr>
      <w:r w:rsidRPr="0008311D">
        <w:t xml:space="preserve">4. O ocenach cząstkowych i końcowych informuje się rodziców </w:t>
      </w:r>
      <w:r w:rsidR="00052B1E">
        <w:t xml:space="preserve">poprzez e-dziennik, </w:t>
      </w:r>
      <w:r w:rsidRPr="0008311D">
        <w:t>na zebraniach rodzicielskich udostępniając zestawienie ocen lub w czasie indywidualnych spotkań z rodzicami.</w:t>
      </w:r>
    </w:p>
    <w:p w:rsidR="00EF401A" w:rsidRPr="00693B75" w:rsidRDefault="00EF401A" w:rsidP="00EF401A">
      <w:pPr>
        <w:jc w:val="both"/>
      </w:pPr>
      <w:r w:rsidRPr="00693B75">
        <w:t>5. Do e-dziennika wpisywane są informacje o zachowaniu ucznia na zajęciach</w:t>
      </w:r>
    </w:p>
    <w:p w:rsidR="00EF401A" w:rsidRPr="00693B75" w:rsidRDefault="00EF401A" w:rsidP="00EF401A">
      <w:pPr>
        <w:jc w:val="both"/>
      </w:pPr>
      <w:r w:rsidRPr="00693B75">
        <w:t>6..W połowie każdego semestru nauczyciel wypełnia kartę obserwacji osiągnięć ucznia; nauczyciel może korzystać z karty samooceny ucznia</w:t>
      </w:r>
    </w:p>
    <w:p w:rsidR="00B07CAD" w:rsidRDefault="00EF401A" w:rsidP="00052B1E">
      <w:pPr>
        <w:pStyle w:val="NormalnyWeb"/>
        <w:spacing w:before="0" w:beforeAutospacing="0" w:after="0" w:afterAutospacing="0"/>
        <w:jc w:val="both"/>
      </w:pPr>
      <w:r>
        <w:t>7.</w:t>
      </w:r>
      <w:r w:rsidR="00B07CAD" w:rsidRPr="0008311D">
        <w:t>Sprawdzone i ocenione sprawdziany</w:t>
      </w:r>
      <w:r w:rsidR="00695BB0">
        <w:t>,</w:t>
      </w:r>
      <w:r w:rsidR="00536F13">
        <w:t xml:space="preserve"> </w:t>
      </w:r>
      <w:r w:rsidR="00695BB0">
        <w:t>testy</w:t>
      </w:r>
      <w:r w:rsidR="00B07CAD" w:rsidRPr="0008311D">
        <w:t xml:space="preserve"> oraz kartkówki rodzice</w:t>
      </w:r>
      <w:r w:rsidR="00520C02">
        <w:t>/opiekunowie</w:t>
      </w:r>
      <w:r w:rsidR="00B07CAD" w:rsidRPr="0008311D">
        <w:t xml:space="preserve"> otrzymują do wglądu na prośbę</w:t>
      </w:r>
      <w:r w:rsidR="007D3E04">
        <w:t xml:space="preserve"> </w:t>
      </w:r>
      <w:r w:rsidR="00B07CAD" w:rsidRPr="0008311D">
        <w:t>zainteresowanych.</w:t>
      </w:r>
    </w:p>
    <w:p w:rsidR="00E9010E" w:rsidRDefault="00E9010E" w:rsidP="00052B1E">
      <w:pPr>
        <w:pStyle w:val="NormalnyWeb"/>
        <w:spacing w:before="0" w:beforeAutospacing="0" w:after="0" w:afterAutospacing="0"/>
        <w:jc w:val="both"/>
      </w:pPr>
      <w:r>
        <w:t>6.</w:t>
      </w:r>
      <w:r w:rsidR="00EF401A">
        <w:t xml:space="preserve">Uczeń jest zobowiązany do zwrotu prac pisemnych </w:t>
      </w:r>
      <w:r w:rsidR="00520C02">
        <w:t>na następnej lekcji z podpisem rodzica/o</w:t>
      </w:r>
      <w:r w:rsidR="00EF401A">
        <w:t>piekuna.</w:t>
      </w:r>
    </w:p>
    <w:p w:rsidR="001B77C8" w:rsidRDefault="001B77C8" w:rsidP="00351A45">
      <w:pPr>
        <w:jc w:val="both"/>
        <w:rPr>
          <w:b/>
          <w:bCs/>
          <w:i/>
          <w:iCs/>
        </w:rPr>
      </w:pPr>
    </w:p>
    <w:p w:rsidR="00351A45" w:rsidRDefault="00351A45" w:rsidP="00351A4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X. Ewaluacja przedmiotowych zasad oceniania.</w:t>
      </w:r>
    </w:p>
    <w:p w:rsidR="001E1848" w:rsidRPr="00622E83" w:rsidRDefault="001E1848" w:rsidP="001E1848">
      <w:pPr>
        <w:jc w:val="both"/>
        <w:rPr>
          <w:color w:val="000000"/>
        </w:rPr>
      </w:pPr>
      <w:r w:rsidRPr="00622E83">
        <w:rPr>
          <w:color w:val="000000"/>
        </w:rPr>
        <w:t>Celem ewaluacji jest określenie efektów pracy dydaktycznej i wychowawczej, na którą mają wpływ nauczyciel, uczeń, rodzice.</w:t>
      </w:r>
    </w:p>
    <w:p w:rsidR="001E1848" w:rsidRPr="00622E83" w:rsidRDefault="001E1848" w:rsidP="001E1848">
      <w:pPr>
        <w:jc w:val="both"/>
        <w:rPr>
          <w:color w:val="000000"/>
        </w:rPr>
      </w:pPr>
      <w:r w:rsidRPr="00622E83">
        <w:rPr>
          <w:color w:val="000000"/>
        </w:rPr>
        <w:t>Ewaluacja:</w:t>
      </w:r>
    </w:p>
    <w:p w:rsidR="001E1848" w:rsidRPr="00622E83" w:rsidRDefault="001E1848" w:rsidP="001E1848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color w:val="000000"/>
        </w:rPr>
      </w:pPr>
      <w:r w:rsidRPr="00622E83">
        <w:rPr>
          <w:color w:val="000000"/>
        </w:rPr>
        <w:t>bieżąca – wyniki poszczególnych aktywności, rozmowy, obserwacje</w:t>
      </w:r>
    </w:p>
    <w:p w:rsidR="001E1848" w:rsidRPr="00622E83" w:rsidRDefault="001E1848" w:rsidP="001E1848">
      <w:pPr>
        <w:jc w:val="both"/>
        <w:rPr>
          <w:color w:val="000000"/>
        </w:rPr>
      </w:pPr>
      <w:r w:rsidRPr="00622E83">
        <w:rPr>
          <w:color w:val="000000"/>
        </w:rPr>
        <w:t>Zespół przedmiotowy zbiera wnioski nauczycieli, rodziców i uczniów na temat działających Zasad Oceniania z Przyrody.</w:t>
      </w:r>
    </w:p>
    <w:p w:rsidR="008A3CB0" w:rsidRDefault="008A3CB0" w:rsidP="008A3CB0">
      <w:pPr>
        <w:ind w:left="5664" w:firstLine="708"/>
        <w:jc w:val="both"/>
      </w:pPr>
    </w:p>
    <w:p w:rsidR="008777C3" w:rsidRDefault="008777C3" w:rsidP="001E1848">
      <w:pPr>
        <w:ind w:left="5664"/>
        <w:jc w:val="both"/>
      </w:pPr>
      <w:r>
        <w:t>n</w:t>
      </w:r>
      <w:r w:rsidR="00FE788F">
        <w:t>auczyciel</w:t>
      </w:r>
      <w:r w:rsidR="00D308AF">
        <w:t>e</w:t>
      </w:r>
      <w:r w:rsidR="00313031">
        <w:t xml:space="preserve"> </w:t>
      </w:r>
      <w:r w:rsidR="001E1848">
        <w:t>przyrody</w:t>
      </w:r>
      <w:r w:rsidR="000765B9">
        <w:t xml:space="preserve">: </w:t>
      </w:r>
      <w:r w:rsidR="00D308AF">
        <w:t xml:space="preserve">Marzena </w:t>
      </w:r>
      <w:proofErr w:type="spellStart"/>
      <w:r w:rsidR="00D308AF">
        <w:t>Tywoniuk</w:t>
      </w:r>
      <w:proofErr w:type="spellEnd"/>
    </w:p>
    <w:p w:rsidR="00D308AF" w:rsidRDefault="00D308AF" w:rsidP="001E1848">
      <w:pPr>
        <w:ind w:left="5664"/>
        <w:jc w:val="both"/>
      </w:pPr>
      <w:r>
        <w:t xml:space="preserve">                                   </w:t>
      </w:r>
      <w:r w:rsidR="000765B9">
        <w:t xml:space="preserve">  </w:t>
      </w:r>
      <w:r>
        <w:t>Katarzyna Kryszak</w:t>
      </w:r>
    </w:p>
    <w:p w:rsidR="00D308AF" w:rsidRDefault="00D308AF" w:rsidP="001E1848">
      <w:pPr>
        <w:ind w:left="5664"/>
        <w:jc w:val="both"/>
      </w:pPr>
      <w:r>
        <w:t xml:space="preserve">                                    </w:t>
      </w:r>
      <w:r w:rsidR="000765B9">
        <w:t xml:space="preserve"> </w:t>
      </w:r>
      <w:r>
        <w:t>Joanna Karpińska</w:t>
      </w:r>
    </w:p>
    <w:p w:rsidR="00313031" w:rsidRDefault="00313031" w:rsidP="008777C3">
      <w:pPr>
        <w:pStyle w:val="NormalnyWeb"/>
        <w:spacing w:before="0" w:beforeAutospacing="0" w:after="0" w:afterAutospacing="0"/>
        <w:jc w:val="center"/>
      </w:pPr>
    </w:p>
    <w:p w:rsidR="002F66A8" w:rsidRDefault="002F66A8" w:rsidP="002F66A8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 </w:t>
      </w:r>
      <w:bookmarkStart w:id="0" w:name="_GoBack"/>
      <w:bookmarkEnd w:id="0"/>
    </w:p>
    <w:sectPr w:rsidR="002F66A8" w:rsidSect="008A3CB0">
      <w:footerReference w:type="default" r:id="rId9"/>
      <w:pgSz w:w="11906" w:h="16838"/>
      <w:pgMar w:top="426" w:right="92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5B" w:rsidRDefault="00B17E5B" w:rsidP="006C16F3">
      <w:r>
        <w:separator/>
      </w:r>
    </w:p>
  </w:endnote>
  <w:endnote w:type="continuationSeparator" w:id="0">
    <w:p w:rsidR="00B17E5B" w:rsidRDefault="00B17E5B" w:rsidP="006C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F3" w:rsidRDefault="004B0E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5B9">
      <w:rPr>
        <w:noProof/>
      </w:rPr>
      <w:t>6</w:t>
    </w:r>
    <w:r>
      <w:rPr>
        <w:noProof/>
      </w:rPr>
      <w:fldChar w:fldCharType="end"/>
    </w:r>
  </w:p>
  <w:p w:rsidR="006C16F3" w:rsidRDefault="006C1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5B" w:rsidRDefault="00B17E5B" w:rsidP="006C16F3">
      <w:r>
        <w:separator/>
      </w:r>
    </w:p>
  </w:footnote>
  <w:footnote w:type="continuationSeparator" w:id="0">
    <w:p w:rsidR="00B17E5B" w:rsidRDefault="00B17E5B" w:rsidP="006C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lowerLetter"/>
      <w:lvlText w:val="%1."/>
      <w:lvlJc w:val="left"/>
      <w:pPr>
        <w:tabs>
          <w:tab w:val="num" w:pos="1267"/>
        </w:tabs>
        <w:ind w:left="1247" w:hanging="340"/>
      </w:pPr>
      <w:rPr>
        <w:rFonts w:ascii="Times New Roman" w:hAnsi="Times New Roman" w:cs="Times New Roman"/>
        <w:b w:val="0"/>
      </w:rPr>
    </w:lvl>
  </w:abstractNum>
  <w:abstractNum w:abstractNumId="2">
    <w:nsid w:val="0A7271C5"/>
    <w:multiLevelType w:val="hybridMultilevel"/>
    <w:tmpl w:val="D1DA3C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7494B"/>
    <w:multiLevelType w:val="multilevel"/>
    <w:tmpl w:val="B7B6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A2A7A92"/>
    <w:multiLevelType w:val="hybridMultilevel"/>
    <w:tmpl w:val="A9D49E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B3557"/>
    <w:multiLevelType w:val="hybridMultilevel"/>
    <w:tmpl w:val="072EB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474B"/>
    <w:multiLevelType w:val="hybridMultilevel"/>
    <w:tmpl w:val="23E6B1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D7E3C"/>
    <w:multiLevelType w:val="hybridMultilevel"/>
    <w:tmpl w:val="4A1A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21AF"/>
    <w:multiLevelType w:val="hybridMultilevel"/>
    <w:tmpl w:val="C5305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484530"/>
    <w:multiLevelType w:val="hybridMultilevel"/>
    <w:tmpl w:val="9EC8DD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0E8337B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40FC4D72"/>
    <w:multiLevelType w:val="hybridMultilevel"/>
    <w:tmpl w:val="C8003F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622C9"/>
    <w:multiLevelType w:val="hybridMultilevel"/>
    <w:tmpl w:val="B6A098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F24DD"/>
    <w:multiLevelType w:val="hybridMultilevel"/>
    <w:tmpl w:val="CE0C4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E5D"/>
    <w:multiLevelType w:val="hybridMultilevel"/>
    <w:tmpl w:val="4FA603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42F38"/>
    <w:multiLevelType w:val="hybridMultilevel"/>
    <w:tmpl w:val="DB7489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703C30"/>
    <w:multiLevelType w:val="hybridMultilevel"/>
    <w:tmpl w:val="8EF602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C96A2A"/>
    <w:multiLevelType w:val="hybridMultilevel"/>
    <w:tmpl w:val="27A6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77AF4FB6"/>
    <w:multiLevelType w:val="hybridMultilevel"/>
    <w:tmpl w:val="7AFA5A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DF789A"/>
    <w:multiLevelType w:val="hybridMultilevel"/>
    <w:tmpl w:val="2DF80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2671D"/>
    <w:multiLevelType w:val="hybridMultilevel"/>
    <w:tmpl w:val="417A4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9"/>
  </w:num>
  <w:num w:numId="8">
    <w:abstractNumId w:val="18"/>
  </w:num>
  <w:num w:numId="9">
    <w:abstractNumId w:val="3"/>
    <w:lvlOverride w:ilvl="0">
      <w:startOverride w:val="5"/>
    </w:lvlOverride>
  </w:num>
  <w:num w:numId="10">
    <w:abstractNumId w:val="13"/>
  </w:num>
  <w:num w:numId="11">
    <w:abstractNumId w:val="20"/>
  </w:num>
  <w:num w:numId="12">
    <w:abstractNumId w:val="0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8"/>
  </w:num>
  <w:num w:numId="19">
    <w:abstractNumId w:val="4"/>
  </w:num>
  <w:num w:numId="20">
    <w:abstractNumId w:val="14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A8"/>
    <w:rsid w:val="000078A2"/>
    <w:rsid w:val="00016520"/>
    <w:rsid w:val="0003217D"/>
    <w:rsid w:val="000327A8"/>
    <w:rsid w:val="000352D7"/>
    <w:rsid w:val="00045396"/>
    <w:rsid w:val="00052B1E"/>
    <w:rsid w:val="00053748"/>
    <w:rsid w:val="000765B9"/>
    <w:rsid w:val="0008311D"/>
    <w:rsid w:val="00085D36"/>
    <w:rsid w:val="0009215D"/>
    <w:rsid w:val="000B7219"/>
    <w:rsid w:val="000F1A01"/>
    <w:rsid w:val="00116316"/>
    <w:rsid w:val="00132CBB"/>
    <w:rsid w:val="001413F7"/>
    <w:rsid w:val="00146BBF"/>
    <w:rsid w:val="00181CD5"/>
    <w:rsid w:val="001B77C8"/>
    <w:rsid w:val="001C5415"/>
    <w:rsid w:val="001E1848"/>
    <w:rsid w:val="001E45F1"/>
    <w:rsid w:val="001E7BB8"/>
    <w:rsid w:val="00211A54"/>
    <w:rsid w:val="00213138"/>
    <w:rsid w:val="00222026"/>
    <w:rsid w:val="002275B8"/>
    <w:rsid w:val="0026043D"/>
    <w:rsid w:val="002D1ABE"/>
    <w:rsid w:val="002F66A8"/>
    <w:rsid w:val="00300FD4"/>
    <w:rsid w:val="00306BA7"/>
    <w:rsid w:val="00313031"/>
    <w:rsid w:val="00321559"/>
    <w:rsid w:val="00323F9D"/>
    <w:rsid w:val="00341FB0"/>
    <w:rsid w:val="00343295"/>
    <w:rsid w:val="00351A45"/>
    <w:rsid w:val="00357E68"/>
    <w:rsid w:val="0039044B"/>
    <w:rsid w:val="003963E5"/>
    <w:rsid w:val="003A1E22"/>
    <w:rsid w:val="003C6A18"/>
    <w:rsid w:val="003E75BC"/>
    <w:rsid w:val="003F20E9"/>
    <w:rsid w:val="0040179E"/>
    <w:rsid w:val="00410F8A"/>
    <w:rsid w:val="004171DB"/>
    <w:rsid w:val="0043238A"/>
    <w:rsid w:val="0043644A"/>
    <w:rsid w:val="00462957"/>
    <w:rsid w:val="00471BDB"/>
    <w:rsid w:val="004765CA"/>
    <w:rsid w:val="0047688F"/>
    <w:rsid w:val="004840F2"/>
    <w:rsid w:val="004A652C"/>
    <w:rsid w:val="004B0EC9"/>
    <w:rsid w:val="004C2977"/>
    <w:rsid w:val="004D72DE"/>
    <w:rsid w:val="00511001"/>
    <w:rsid w:val="005123EF"/>
    <w:rsid w:val="00517196"/>
    <w:rsid w:val="00520C02"/>
    <w:rsid w:val="005319DB"/>
    <w:rsid w:val="0053289F"/>
    <w:rsid w:val="00534521"/>
    <w:rsid w:val="005362B8"/>
    <w:rsid w:val="00536F13"/>
    <w:rsid w:val="00547292"/>
    <w:rsid w:val="005A25AC"/>
    <w:rsid w:val="005C05D7"/>
    <w:rsid w:val="005D3DBB"/>
    <w:rsid w:val="005E1A58"/>
    <w:rsid w:val="005F0D34"/>
    <w:rsid w:val="00601651"/>
    <w:rsid w:val="00624603"/>
    <w:rsid w:val="00625B15"/>
    <w:rsid w:val="00660CBB"/>
    <w:rsid w:val="00662E73"/>
    <w:rsid w:val="00692C41"/>
    <w:rsid w:val="00693B75"/>
    <w:rsid w:val="00695BB0"/>
    <w:rsid w:val="00696980"/>
    <w:rsid w:val="006A0EFF"/>
    <w:rsid w:val="006B0557"/>
    <w:rsid w:val="006B7020"/>
    <w:rsid w:val="006C16F3"/>
    <w:rsid w:val="006D08AD"/>
    <w:rsid w:val="006D5BB9"/>
    <w:rsid w:val="006E6414"/>
    <w:rsid w:val="00723402"/>
    <w:rsid w:val="00731F2B"/>
    <w:rsid w:val="00735E54"/>
    <w:rsid w:val="007366D0"/>
    <w:rsid w:val="00743D86"/>
    <w:rsid w:val="00760F61"/>
    <w:rsid w:val="007724DD"/>
    <w:rsid w:val="007D3E04"/>
    <w:rsid w:val="007E0C6D"/>
    <w:rsid w:val="007E3231"/>
    <w:rsid w:val="007F35C8"/>
    <w:rsid w:val="008118EE"/>
    <w:rsid w:val="008233D2"/>
    <w:rsid w:val="008769FC"/>
    <w:rsid w:val="008777C3"/>
    <w:rsid w:val="00897AB7"/>
    <w:rsid w:val="008A3CB0"/>
    <w:rsid w:val="008C4111"/>
    <w:rsid w:val="008D6F7F"/>
    <w:rsid w:val="00905CBF"/>
    <w:rsid w:val="009323EF"/>
    <w:rsid w:val="00936869"/>
    <w:rsid w:val="009434BB"/>
    <w:rsid w:val="009A2E21"/>
    <w:rsid w:val="009B1824"/>
    <w:rsid w:val="00A52A5B"/>
    <w:rsid w:val="00A55C1C"/>
    <w:rsid w:val="00A64905"/>
    <w:rsid w:val="00A66857"/>
    <w:rsid w:val="00A93333"/>
    <w:rsid w:val="00AC2C59"/>
    <w:rsid w:val="00AE00A3"/>
    <w:rsid w:val="00AF5A2A"/>
    <w:rsid w:val="00B067DE"/>
    <w:rsid w:val="00B07CAD"/>
    <w:rsid w:val="00B114E7"/>
    <w:rsid w:val="00B17E5B"/>
    <w:rsid w:val="00B50F35"/>
    <w:rsid w:val="00B55F80"/>
    <w:rsid w:val="00B603F6"/>
    <w:rsid w:val="00B62C18"/>
    <w:rsid w:val="00B70EEC"/>
    <w:rsid w:val="00B71EE9"/>
    <w:rsid w:val="00BA3453"/>
    <w:rsid w:val="00BC4D02"/>
    <w:rsid w:val="00C32BD3"/>
    <w:rsid w:val="00C41D69"/>
    <w:rsid w:val="00C62AEE"/>
    <w:rsid w:val="00C83B2D"/>
    <w:rsid w:val="00CA04DF"/>
    <w:rsid w:val="00CA723F"/>
    <w:rsid w:val="00CE2F88"/>
    <w:rsid w:val="00D12CA6"/>
    <w:rsid w:val="00D308AF"/>
    <w:rsid w:val="00D62C6A"/>
    <w:rsid w:val="00D81FB4"/>
    <w:rsid w:val="00D837BB"/>
    <w:rsid w:val="00D96B93"/>
    <w:rsid w:val="00DB1C7B"/>
    <w:rsid w:val="00DB677D"/>
    <w:rsid w:val="00DD6938"/>
    <w:rsid w:val="00E05036"/>
    <w:rsid w:val="00E13366"/>
    <w:rsid w:val="00E14A66"/>
    <w:rsid w:val="00E20738"/>
    <w:rsid w:val="00E53A8D"/>
    <w:rsid w:val="00E5501A"/>
    <w:rsid w:val="00E55CB5"/>
    <w:rsid w:val="00E6547F"/>
    <w:rsid w:val="00E7018C"/>
    <w:rsid w:val="00E7062C"/>
    <w:rsid w:val="00E9010E"/>
    <w:rsid w:val="00EA11E8"/>
    <w:rsid w:val="00EA1A79"/>
    <w:rsid w:val="00EB4AA3"/>
    <w:rsid w:val="00EB5BFD"/>
    <w:rsid w:val="00EC431B"/>
    <w:rsid w:val="00EC45BB"/>
    <w:rsid w:val="00ED06FC"/>
    <w:rsid w:val="00ED3C27"/>
    <w:rsid w:val="00EE0DD9"/>
    <w:rsid w:val="00EF401A"/>
    <w:rsid w:val="00F10F7F"/>
    <w:rsid w:val="00F84031"/>
    <w:rsid w:val="00F9329B"/>
    <w:rsid w:val="00FB3CAA"/>
    <w:rsid w:val="00FB53CD"/>
    <w:rsid w:val="00FD63F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219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362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66A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DB1C7B"/>
    <w:pPr>
      <w:ind w:left="360"/>
    </w:pPr>
  </w:style>
  <w:style w:type="table" w:styleId="Tabela-Siatka">
    <w:name w:val="Table Grid"/>
    <w:basedOn w:val="Standardowy"/>
    <w:rsid w:val="0073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B1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2B1E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rsid w:val="006C1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16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6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16F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362B8"/>
    <w:rPr>
      <w:b/>
      <w:bCs/>
      <w:sz w:val="36"/>
      <w:szCs w:val="36"/>
    </w:rPr>
  </w:style>
  <w:style w:type="paragraph" w:styleId="Bezodstpw">
    <w:name w:val="No Spacing"/>
    <w:uiPriority w:val="1"/>
    <w:qFormat/>
    <w:rsid w:val="00CA04DF"/>
    <w:rPr>
      <w:sz w:val="24"/>
      <w:szCs w:val="24"/>
    </w:rPr>
  </w:style>
  <w:style w:type="character" w:styleId="Odwoaniedokomentarza">
    <w:name w:val="annotation reference"/>
    <w:basedOn w:val="Domylnaczcionkaakapitu"/>
    <w:rsid w:val="00D308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0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08AF"/>
  </w:style>
  <w:style w:type="paragraph" w:styleId="Tematkomentarza">
    <w:name w:val="annotation subject"/>
    <w:basedOn w:val="Tekstkomentarza"/>
    <w:next w:val="Tekstkomentarza"/>
    <w:link w:val="TematkomentarzaZnak"/>
    <w:rsid w:val="00D30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08AF"/>
    <w:rPr>
      <w:b/>
      <w:bCs/>
    </w:rPr>
  </w:style>
  <w:style w:type="paragraph" w:styleId="Tekstdymka">
    <w:name w:val="Balloon Text"/>
    <w:basedOn w:val="Normalny"/>
    <w:link w:val="TekstdymkaZnak"/>
    <w:rsid w:val="00D30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219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362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66A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DB1C7B"/>
    <w:pPr>
      <w:ind w:left="360"/>
    </w:pPr>
  </w:style>
  <w:style w:type="table" w:styleId="Tabela-Siatka">
    <w:name w:val="Table Grid"/>
    <w:basedOn w:val="Standardowy"/>
    <w:rsid w:val="0073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B1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2B1E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rsid w:val="006C1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16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6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16F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362B8"/>
    <w:rPr>
      <w:b/>
      <w:bCs/>
      <w:sz w:val="36"/>
      <w:szCs w:val="36"/>
    </w:rPr>
  </w:style>
  <w:style w:type="paragraph" w:styleId="Bezodstpw">
    <w:name w:val="No Spacing"/>
    <w:uiPriority w:val="1"/>
    <w:qFormat/>
    <w:rsid w:val="00CA04DF"/>
    <w:rPr>
      <w:sz w:val="24"/>
      <w:szCs w:val="24"/>
    </w:rPr>
  </w:style>
  <w:style w:type="character" w:styleId="Odwoaniedokomentarza">
    <w:name w:val="annotation reference"/>
    <w:basedOn w:val="Domylnaczcionkaakapitu"/>
    <w:rsid w:val="00D308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0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08AF"/>
  </w:style>
  <w:style w:type="paragraph" w:styleId="Tematkomentarza">
    <w:name w:val="annotation subject"/>
    <w:basedOn w:val="Tekstkomentarza"/>
    <w:next w:val="Tekstkomentarza"/>
    <w:link w:val="TematkomentarzaZnak"/>
    <w:rsid w:val="00D30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08AF"/>
    <w:rPr>
      <w:b/>
      <w:bCs/>
    </w:rPr>
  </w:style>
  <w:style w:type="paragraph" w:styleId="Tekstdymka">
    <w:name w:val="Balloon Text"/>
    <w:basedOn w:val="Normalny"/>
    <w:link w:val="TekstdymkaZnak"/>
    <w:rsid w:val="00D30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A769-30BE-4371-8C9E-3DAEEE2E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2200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biologii</vt:lpstr>
    </vt:vector>
  </TitlesOfParts>
  <Company>Microsoft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biologii</dc:title>
  <dc:creator>Aleksandra  Codrow</dc:creator>
  <cp:lastModifiedBy>Kryszak</cp:lastModifiedBy>
  <cp:revision>4</cp:revision>
  <cp:lastPrinted>2015-09-01T14:41:00Z</cp:lastPrinted>
  <dcterms:created xsi:type="dcterms:W3CDTF">2022-09-01T11:14:00Z</dcterms:created>
  <dcterms:modified xsi:type="dcterms:W3CDTF">2022-09-01T13:26:00Z</dcterms:modified>
</cp:coreProperties>
</file>